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A9902" w14:textId="1759CE74" w:rsidR="00CB7BAC" w:rsidRPr="001770E2" w:rsidRDefault="00CB7BAC" w:rsidP="00CB7BAC">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ＭＳ 明朝" w:hAnsi="Arial" w:cs="Arial"/>
          <w:b/>
          <w:bCs/>
        </w:rPr>
        <w:t>1</w:t>
      </w:r>
      <w:r w:rsidR="00F50C90">
        <w:rPr>
          <w:rFonts w:ascii="Arial" w:eastAsia="ＭＳ 明朝" w:hAnsi="Arial" w:cs="Arial"/>
          <w:b/>
          <w:bCs/>
        </w:rPr>
        <w:t>5</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CA61B0" w:rsidRPr="00CA61B0">
        <w:rPr>
          <w:rFonts w:ascii="Arial" w:eastAsia="ＭＳ 明朝" w:hAnsi="Arial" w:cs="Arial"/>
          <w:b/>
          <w:bCs/>
        </w:rPr>
        <w:t>R1-2311650</w:t>
      </w:r>
    </w:p>
    <w:p w14:paraId="39897814" w14:textId="75F60597" w:rsidR="00525806" w:rsidRPr="00672CBF" w:rsidRDefault="00F50C90" w:rsidP="00B8583E">
      <w:pPr>
        <w:tabs>
          <w:tab w:val="center" w:pos="4536"/>
          <w:tab w:val="right" w:pos="9072"/>
        </w:tabs>
        <w:spacing w:line="276" w:lineRule="auto"/>
        <w:rPr>
          <w:rFonts w:ascii="Arial" w:eastAsia="Malgun Gothic" w:hAnsi="Arial" w:cs="Arial"/>
          <w:b/>
          <w:bCs/>
          <w:szCs w:val="24"/>
          <w:lang w:eastAsia="en-US"/>
        </w:rPr>
      </w:pPr>
      <w:r w:rsidRPr="00F50C90">
        <w:rPr>
          <w:rFonts w:ascii="Arial" w:eastAsia="Malgun Gothic" w:hAnsi="Arial" w:cs="Arial"/>
          <w:b/>
          <w:bCs/>
          <w:lang w:val="en-US" w:eastAsia="en-US"/>
        </w:rPr>
        <w:t>Chicago, USA, November 13</w:t>
      </w:r>
      <w:r w:rsidRPr="00F50C90">
        <w:rPr>
          <w:rFonts w:ascii="Arial" w:eastAsia="Malgun Gothic" w:hAnsi="Arial" w:cs="Arial"/>
          <w:b/>
          <w:bCs/>
          <w:vertAlign w:val="superscript"/>
          <w:lang w:val="en-US" w:eastAsia="en-US"/>
        </w:rPr>
        <w:t>th</w:t>
      </w:r>
      <w:r w:rsidRPr="00F50C90">
        <w:rPr>
          <w:rFonts w:ascii="Arial" w:eastAsia="Malgun Gothic" w:hAnsi="Arial" w:cs="Arial"/>
          <w:b/>
          <w:bCs/>
          <w:lang w:val="en-US" w:eastAsia="en-US"/>
        </w:rPr>
        <w:t xml:space="preserve"> – November 17</w:t>
      </w:r>
      <w:r w:rsidRPr="00F50C90">
        <w:rPr>
          <w:rFonts w:ascii="Arial" w:eastAsia="Malgun Gothic" w:hAnsi="Arial" w:cs="Arial"/>
          <w:b/>
          <w:bCs/>
          <w:vertAlign w:val="superscript"/>
          <w:lang w:val="en-US" w:eastAsia="en-US"/>
        </w:rPr>
        <w:t>th</w:t>
      </w:r>
      <w:r w:rsidRPr="00F50C90">
        <w:rPr>
          <w:rFonts w:ascii="Arial" w:eastAsia="Malgun Gothic" w:hAnsi="Arial" w:cs="Arial"/>
          <w:b/>
          <w:bCs/>
          <w:lang w:val="en-US" w:eastAsia="en-US"/>
        </w:rPr>
        <w:t>, 2023</w:t>
      </w:r>
    </w:p>
    <w:p w14:paraId="0EC1EEE8" w14:textId="561B89D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183803">
        <w:rPr>
          <w:rFonts w:ascii="Arial" w:eastAsia="Malgun Gothic" w:hAnsi="Arial"/>
          <w:lang w:val="en-US" w:eastAsia="ko-KR"/>
        </w:rPr>
        <w:t>8</w:t>
      </w:r>
      <w:r>
        <w:rPr>
          <w:rFonts w:ascii="Arial" w:eastAsia="Malgun Gothic" w:hAnsi="Arial"/>
          <w:lang w:val="en-US" w:eastAsia="ko-KR"/>
        </w:rPr>
        <w:t>.</w:t>
      </w:r>
      <w:r w:rsidR="00D20CAA">
        <w:rPr>
          <w:rFonts w:ascii="Arial" w:eastAsia="Malgun Gothic" w:hAnsi="Arial"/>
          <w:lang w:val="en-US" w:eastAsia="ko-KR"/>
        </w:rPr>
        <w:t>1</w:t>
      </w:r>
      <w:r w:rsidR="00E84A06">
        <w:rPr>
          <w:rFonts w:ascii="Arial" w:eastAsiaTheme="minorEastAsia" w:hAnsi="Arial"/>
          <w:lang w:val="en-US"/>
        </w:rPr>
        <w:t>6</w:t>
      </w:r>
      <w:r>
        <w:rPr>
          <w:rFonts w:ascii="Arial" w:eastAsia="ＭＳ 明朝" w:hAnsi="Arial"/>
          <w:lang w:val="en-US"/>
        </w:rPr>
        <w:t>.</w:t>
      </w:r>
      <w:r w:rsidR="00183803">
        <w:rPr>
          <w:rFonts w:ascii="Arial" w:eastAsia="ＭＳ 明朝" w:hAnsi="Arial"/>
          <w:lang w:val="en-US"/>
        </w:rPr>
        <w:t>9</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6BCB81ED"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5395" w:rsidRPr="006E5395">
        <w:rPr>
          <w:rFonts w:ascii="Arial" w:eastAsia="Malgun Gothic" w:hAnsi="Arial"/>
          <w:lang w:val="en-US" w:eastAsia="en-US"/>
        </w:rPr>
        <w:t>Discussion on UE features for dedicated spectrum less than 5MHz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2726843" w14:textId="3C80E62B" w:rsidR="00052BB4" w:rsidRDefault="00B43D32" w:rsidP="00B8583E">
      <w:pPr>
        <w:spacing w:afterLines="50" w:after="120"/>
        <w:jc w:val="both"/>
        <w:rPr>
          <w:rFonts w:eastAsia="ＭＳ 明朝"/>
          <w:sz w:val="22"/>
          <w:szCs w:val="22"/>
          <w:lang w:val="en-US"/>
        </w:rPr>
      </w:pPr>
      <w:r>
        <w:rPr>
          <w:rFonts w:eastAsia="ＭＳ 明朝"/>
          <w:sz w:val="22"/>
          <w:szCs w:val="22"/>
          <w:lang w:val="en-US"/>
        </w:rPr>
        <w:t>At RAN1#11</w:t>
      </w:r>
      <w:r w:rsidR="002C10B5">
        <w:rPr>
          <w:rFonts w:eastAsia="ＭＳ 明朝"/>
          <w:sz w:val="22"/>
          <w:szCs w:val="22"/>
          <w:lang w:val="en-US"/>
        </w:rPr>
        <w:t>4</w:t>
      </w:r>
      <w:r w:rsidR="004C287F">
        <w:rPr>
          <w:rFonts w:eastAsia="ＭＳ 明朝"/>
          <w:sz w:val="22"/>
          <w:szCs w:val="22"/>
          <w:lang w:val="en-US"/>
        </w:rPr>
        <w:t>bis</w:t>
      </w:r>
      <w:r>
        <w:rPr>
          <w:rFonts w:eastAsia="ＭＳ 明朝"/>
          <w:sz w:val="22"/>
          <w:szCs w:val="22"/>
          <w:lang w:val="en-US"/>
        </w:rPr>
        <w:t xml:space="preserve"> meeting, </w:t>
      </w:r>
      <w:r w:rsidR="007D7E17">
        <w:rPr>
          <w:rFonts w:eastAsia="ＭＳ 明朝"/>
          <w:sz w:val="22"/>
          <w:szCs w:val="22"/>
          <w:lang w:val="en-US"/>
        </w:rPr>
        <w:t xml:space="preserve">updated </w:t>
      </w:r>
      <w:r w:rsidR="00144625">
        <w:rPr>
          <w:rFonts w:eastAsia="ＭＳ 明朝"/>
          <w:sz w:val="22"/>
          <w:szCs w:val="22"/>
          <w:lang w:val="en-US"/>
        </w:rPr>
        <w:t xml:space="preserve">Rel-18 </w:t>
      </w:r>
      <w:r w:rsidR="00800DAF">
        <w:rPr>
          <w:rFonts w:eastAsia="ＭＳ 明朝"/>
          <w:sz w:val="22"/>
          <w:szCs w:val="22"/>
          <w:lang w:val="en-US"/>
        </w:rPr>
        <w:t xml:space="preserve">UE features for </w:t>
      </w:r>
      <w:r w:rsidR="00144625" w:rsidRPr="006E5395">
        <w:rPr>
          <w:rFonts w:eastAsia="ＭＳ 明朝"/>
          <w:sz w:val="22"/>
          <w:szCs w:val="22"/>
          <w:lang w:val="en-US"/>
        </w:rPr>
        <w:t>dedicated spectrum less than 5MHz</w:t>
      </w:r>
      <w:r w:rsidR="00144625">
        <w:rPr>
          <w:rFonts w:eastAsia="ＭＳ 明朝"/>
          <w:sz w:val="22"/>
          <w:szCs w:val="22"/>
          <w:lang w:val="en-US"/>
        </w:rPr>
        <w:t xml:space="preserve"> </w:t>
      </w:r>
      <w:r w:rsidR="00800DAF">
        <w:rPr>
          <w:rFonts w:eastAsia="ＭＳ 明朝"/>
          <w:sz w:val="22"/>
          <w:szCs w:val="22"/>
          <w:lang w:val="en-US"/>
        </w:rPr>
        <w:t>was agreed in [</w:t>
      </w:r>
      <w:r w:rsidR="006128B9">
        <w:rPr>
          <w:rFonts w:eastAsia="ＭＳ 明朝"/>
          <w:sz w:val="22"/>
          <w:szCs w:val="22"/>
          <w:lang w:val="en-US"/>
        </w:rPr>
        <w:t>1</w:t>
      </w:r>
      <w:r w:rsidR="00800DAF">
        <w:rPr>
          <w:rFonts w:eastAsia="ＭＳ 明朝"/>
          <w:sz w:val="22"/>
          <w:szCs w:val="22"/>
          <w:lang w:val="en-US"/>
        </w:rPr>
        <w:t>]</w:t>
      </w:r>
      <w:r w:rsidR="00052BB4">
        <w:rPr>
          <w:rFonts w:eastAsia="ＭＳ 明朝"/>
          <w:sz w:val="22"/>
          <w:szCs w:val="22"/>
          <w:lang w:val="en-US"/>
        </w:rPr>
        <w:t xml:space="preserve"> as follows</w:t>
      </w:r>
      <w:r w:rsidR="00800DAF">
        <w:rPr>
          <w:rFonts w:eastAsia="ＭＳ 明朝"/>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18"/>
        <w:gridCol w:w="632"/>
        <w:gridCol w:w="687"/>
        <w:gridCol w:w="662"/>
        <w:gridCol w:w="593"/>
        <w:gridCol w:w="606"/>
        <w:gridCol w:w="722"/>
        <w:gridCol w:w="615"/>
        <w:gridCol w:w="730"/>
        <w:gridCol w:w="730"/>
        <w:gridCol w:w="713"/>
        <w:gridCol w:w="658"/>
        <w:gridCol w:w="940"/>
      </w:tblGrid>
      <w:tr w:rsidR="001162BE" w:rsidRPr="00EE48A5" w14:paraId="453B2E39"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hideMark/>
          </w:tcPr>
          <w:p w14:paraId="6B994324"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1B1B649"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hideMark/>
          </w:tcPr>
          <w:p w14:paraId="49AAF240"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1C5219"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hideMark/>
          </w:tcPr>
          <w:p w14:paraId="5F86628B"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7F6A0E"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1462B7"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eastAsia="Gulim" w:hAnsiTheme="majorHAnsi" w:cstheme="majorHAnsi"/>
                <w:color w:val="000000" w:themeColor="text1"/>
                <w:sz w:val="12"/>
                <w:szCs w:val="12"/>
              </w:rPr>
              <w:t xml:space="preserve">Applicable to </w:t>
            </w:r>
            <w:r w:rsidRPr="00EE48A5">
              <w:rPr>
                <w:rFonts w:asciiTheme="majorHAnsi" w:hAnsiTheme="majorHAnsi" w:cstheme="majorHAnsi"/>
                <w:color w:val="000000" w:themeColor="text1"/>
                <w:sz w:val="12"/>
                <w:szCs w:val="12"/>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91BF932" w14:textId="77777777" w:rsidR="001A54C9" w:rsidRPr="00EE48A5" w:rsidRDefault="001A54C9" w:rsidP="00EE48A5">
            <w:pPr>
              <w:pStyle w:val="TAN"/>
              <w:ind w:left="0" w:firstLine="0"/>
              <w:rPr>
                <w:rFonts w:asciiTheme="majorHAnsi" w:hAnsiTheme="majorHAnsi" w:cstheme="majorHAnsi"/>
                <w:b/>
                <w:color w:val="000000" w:themeColor="text1"/>
                <w:sz w:val="12"/>
                <w:szCs w:val="12"/>
                <w:lang w:eastAsia="ja-JP"/>
              </w:rPr>
            </w:pPr>
            <w:r w:rsidRPr="00EE48A5">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33D087" w14:textId="77777777" w:rsidR="001A54C9" w:rsidRPr="00EE48A5" w:rsidRDefault="001A54C9" w:rsidP="00EE48A5">
            <w:pPr>
              <w:pStyle w:val="TAN"/>
              <w:ind w:left="0" w:firstLine="0"/>
              <w:rPr>
                <w:rFonts w:asciiTheme="majorHAnsi" w:hAnsiTheme="majorHAnsi" w:cstheme="majorHAnsi"/>
                <w:b/>
                <w:color w:val="000000" w:themeColor="text1"/>
                <w:sz w:val="12"/>
                <w:szCs w:val="12"/>
                <w:lang w:eastAsia="ja-JP"/>
              </w:rPr>
            </w:pPr>
            <w:r w:rsidRPr="00EE48A5">
              <w:rPr>
                <w:rFonts w:asciiTheme="majorHAnsi" w:hAnsiTheme="majorHAnsi" w:cstheme="majorHAnsi"/>
                <w:b/>
                <w:color w:val="000000" w:themeColor="text1"/>
                <w:sz w:val="12"/>
                <w:szCs w:val="12"/>
                <w:lang w:eastAsia="ja-JP"/>
              </w:rPr>
              <w:t>Type</w:t>
            </w:r>
          </w:p>
          <w:p w14:paraId="3BD38AF5" w14:textId="77777777" w:rsidR="001A54C9" w:rsidRPr="00EE48A5" w:rsidRDefault="001A54C9" w:rsidP="00EE48A5">
            <w:pPr>
              <w:pStyle w:val="TAN"/>
              <w:ind w:left="0" w:firstLine="0"/>
              <w:rPr>
                <w:rFonts w:asciiTheme="majorHAnsi" w:hAnsiTheme="majorHAnsi" w:cstheme="majorHAnsi"/>
                <w:b/>
                <w:color w:val="000000" w:themeColor="text1"/>
                <w:sz w:val="12"/>
                <w:szCs w:val="12"/>
                <w:lang w:eastAsia="ja-JP"/>
              </w:rPr>
            </w:pPr>
            <w:r w:rsidRPr="00EE48A5">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86B086"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2EC99C"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4F96A11"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670CE1"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3F65F37F"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Mandatory/Optional</w:t>
            </w:r>
          </w:p>
        </w:tc>
      </w:tr>
      <w:tr w:rsidR="001162BE" w:rsidRPr="00EE48A5" w14:paraId="0EB9E0B7"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0771" w14:textId="68DB129D" w:rsidR="001162BE" w:rsidRPr="001162BE" w:rsidRDefault="001162BE" w:rsidP="001162BE">
            <w:pPr>
              <w:pStyle w:val="TAL"/>
              <w:rPr>
                <w:rFonts w:asciiTheme="majorHAnsi" w:hAnsiTheme="majorHAnsi" w:cstheme="majorHAnsi"/>
                <w:color w:val="000000" w:themeColor="text1"/>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F82" w14:textId="04520B59" w:rsidR="001162BE" w:rsidRPr="001162BE" w:rsidRDefault="001162BE" w:rsidP="001162BE">
            <w:pPr>
              <w:pStyle w:val="TAL"/>
              <w:rPr>
                <w:rFonts w:asciiTheme="majorHAnsi" w:eastAsia="ＭＳ 明朝" w:hAnsiTheme="majorHAnsi" w:cstheme="majorHAnsi"/>
                <w:color w:val="000000" w:themeColor="text1"/>
                <w:sz w:val="12"/>
                <w:szCs w:val="12"/>
                <w:lang w:eastAsia="ja-JP"/>
              </w:rPr>
            </w:pPr>
            <w:r w:rsidRPr="001162BE">
              <w:rPr>
                <w:rFonts w:eastAsia="ＭＳ 明朝" w:cs="Arial"/>
                <w:sz w:val="12"/>
                <w:szCs w:val="12"/>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46AD" w14:textId="784A670F" w:rsidR="001162BE" w:rsidRPr="001162BE" w:rsidRDefault="001162BE" w:rsidP="001162BE">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14B9" w14:textId="77777777" w:rsidR="001162BE" w:rsidRPr="001162BE" w:rsidRDefault="001162BE" w:rsidP="001162BE">
            <w:pPr>
              <w:rPr>
                <w:rFonts w:ascii="Arial" w:hAnsi="Arial" w:cs="Arial"/>
                <w:sz w:val="12"/>
                <w:szCs w:val="12"/>
              </w:rPr>
            </w:pPr>
            <w:r w:rsidRPr="001162BE">
              <w:rPr>
                <w:rFonts w:ascii="Arial" w:hAnsi="Arial" w:cs="Arial"/>
                <w:sz w:val="12"/>
                <w:szCs w:val="12"/>
              </w:rPr>
              <w:t>1) Reception of 12 PRB PBCH</w:t>
            </w:r>
            <w:r w:rsidRPr="001162BE">
              <w:rPr>
                <w:sz w:val="12"/>
                <w:szCs w:val="12"/>
              </w:rPr>
              <w:t xml:space="preserve"> </w:t>
            </w:r>
            <w:r w:rsidRPr="001162BE">
              <w:rPr>
                <w:rFonts w:ascii="Arial" w:hAnsi="Arial" w:cs="Arial"/>
                <w:sz w:val="12"/>
                <w:szCs w:val="12"/>
              </w:rPr>
              <w:t>based on RB-level puncturing</w:t>
            </w:r>
          </w:p>
          <w:p w14:paraId="6A6DE80D" w14:textId="77777777" w:rsidR="001162BE" w:rsidRPr="001162BE" w:rsidRDefault="001162BE" w:rsidP="001162BE">
            <w:pPr>
              <w:rPr>
                <w:rFonts w:ascii="Arial" w:hAnsi="Arial"/>
                <w:sz w:val="12"/>
                <w:szCs w:val="12"/>
              </w:rPr>
            </w:pPr>
            <w:r w:rsidRPr="001162BE">
              <w:rPr>
                <w:rFonts w:ascii="Arial" w:hAnsi="Arial"/>
                <w:sz w:val="12"/>
                <w:szCs w:val="12"/>
              </w:rPr>
              <w:t>2) Short RACH preamble formats with 15kHz SCS, and long PRACH formats with 1.25kHz SCS</w:t>
            </w:r>
          </w:p>
          <w:p w14:paraId="06008742" w14:textId="5A8A04FC" w:rsidR="001162BE" w:rsidRPr="001162BE" w:rsidRDefault="001162BE" w:rsidP="001162BE">
            <w:pPr>
              <w:rPr>
                <w:rFonts w:asciiTheme="majorHAnsi" w:hAnsiTheme="majorHAnsi" w:cstheme="majorHAnsi"/>
                <w:color w:val="000000" w:themeColor="text1"/>
                <w:sz w:val="12"/>
                <w:szCs w:val="12"/>
              </w:rPr>
            </w:pPr>
            <w:r w:rsidRPr="001162BE">
              <w:rPr>
                <w:rFonts w:ascii="Arial" w:hAnsi="Arial" w:hint="eastAsia"/>
                <w:color w:val="000000" w:themeColor="text1"/>
                <w:sz w:val="12"/>
                <w:szCs w:val="12"/>
              </w:rPr>
              <w:t>3</w:t>
            </w:r>
            <w:r w:rsidRPr="001162BE">
              <w:rPr>
                <w:rFonts w:ascii="Arial" w:hAnsi="Arial"/>
                <w:color w:val="000000" w:themeColor="text1"/>
                <w:sz w:val="12"/>
                <w:szCs w:val="12"/>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98EF" w14:textId="77777777" w:rsidR="001162BE" w:rsidRPr="001162BE" w:rsidRDefault="001162BE" w:rsidP="001162BE">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4FE3D" w14:textId="526FC0A5" w:rsidR="001162BE" w:rsidRPr="001162BE" w:rsidRDefault="001162BE" w:rsidP="001162BE">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5D7" w14:textId="0512BD7D" w:rsidR="001162BE" w:rsidRPr="001162BE" w:rsidRDefault="001162BE" w:rsidP="001162BE">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3E1E" w14:textId="74ABAB72" w:rsidR="001162BE" w:rsidRPr="001162BE" w:rsidRDefault="001162BE" w:rsidP="001162BE">
            <w:pPr>
              <w:pStyle w:val="TAL"/>
              <w:rPr>
                <w:rFonts w:asciiTheme="majorHAnsi" w:eastAsia="SimSun" w:hAnsiTheme="majorHAnsi" w:cstheme="majorHAnsi"/>
                <w:color w:val="000000" w:themeColor="text1"/>
                <w:sz w:val="12"/>
                <w:szCs w:val="12"/>
                <w:lang w:val="en-US" w:eastAsia="zh-CN"/>
              </w:rPr>
            </w:pPr>
            <w:r w:rsidRPr="001162BE">
              <w:rPr>
                <w:rFonts w:eastAsia="ＭＳ 明朝"/>
                <w:sz w:val="12"/>
                <w:szCs w:val="12"/>
              </w:rPr>
              <w:t>UE is not able to support 3 MHz channel bandwidth</w:t>
            </w:r>
            <w:r w:rsidRPr="001162BE">
              <w:rPr>
                <w:sz w:val="12"/>
                <w:szCs w:val="12"/>
              </w:rPr>
              <w:t xml:space="preserve"> </w:t>
            </w:r>
            <w:r w:rsidRPr="001162BE">
              <w:rPr>
                <w:rFonts w:eastAsia="ＭＳ 明朝"/>
                <w:sz w:val="12"/>
                <w:szCs w:val="12"/>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BC38A" w14:textId="54F9D408" w:rsidR="001162BE" w:rsidRPr="001162BE" w:rsidRDefault="001162BE" w:rsidP="001162BE">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5947" w14:textId="596F8FCD" w:rsidR="001162BE" w:rsidRPr="001162BE" w:rsidRDefault="001162BE" w:rsidP="001162BE">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D1F5" w14:textId="391C1037" w:rsidR="001162BE" w:rsidRPr="001162BE" w:rsidRDefault="001162BE" w:rsidP="001162BE">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83B0" w14:textId="12A7EE7F" w:rsidR="001162BE" w:rsidRPr="001162BE" w:rsidRDefault="001162BE" w:rsidP="001162BE">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7CD7" w14:textId="77777777" w:rsidR="001162BE" w:rsidRPr="001162BE" w:rsidRDefault="001162BE" w:rsidP="001162BE">
            <w:pPr>
              <w:pStyle w:val="TAL"/>
              <w:rPr>
                <w:rFonts w:eastAsia="ＭＳ 明朝" w:cs="Arial"/>
                <w:sz w:val="12"/>
                <w:szCs w:val="12"/>
                <w:lang w:eastAsia="ja-JP"/>
              </w:rPr>
            </w:pPr>
            <w:r w:rsidRPr="001162BE">
              <w:rPr>
                <w:rFonts w:eastAsia="ＭＳ 明朝" w:cs="Arial" w:hint="eastAsia"/>
                <w:sz w:val="12"/>
                <w:szCs w:val="12"/>
                <w:lang w:eastAsia="ja-JP"/>
              </w:rPr>
              <w:t>T</w:t>
            </w:r>
            <w:r w:rsidRPr="001162BE">
              <w:rPr>
                <w:rFonts w:eastAsia="ＭＳ 明朝" w:cs="Arial"/>
                <w:sz w:val="12"/>
                <w:szCs w:val="12"/>
                <w:lang w:eastAsia="ja-JP"/>
              </w:rPr>
              <w:t>his FG is supported for 15 kHz SCS only</w:t>
            </w:r>
          </w:p>
          <w:p w14:paraId="72871F97" w14:textId="77777777" w:rsidR="001162BE" w:rsidRPr="001162BE" w:rsidRDefault="001162BE" w:rsidP="001162BE">
            <w:pPr>
              <w:pStyle w:val="TAL"/>
              <w:rPr>
                <w:rFonts w:asciiTheme="majorHAnsi" w:eastAsia="ＭＳ 明朝" w:hAnsiTheme="majorHAnsi" w:cstheme="majorHAnsi"/>
                <w:color w:val="000000" w:themeColor="text1"/>
                <w:sz w:val="12"/>
                <w:szCs w:val="12"/>
                <w:lang w:eastAsia="ja-JP"/>
              </w:rPr>
            </w:pPr>
          </w:p>
          <w:p w14:paraId="6FB1CF0D" w14:textId="44D3DBBE" w:rsidR="001162BE" w:rsidRPr="001162BE" w:rsidRDefault="001162BE" w:rsidP="001162BE">
            <w:pPr>
              <w:pStyle w:val="TAL"/>
              <w:rPr>
                <w:rFonts w:asciiTheme="majorHAnsi" w:hAnsiTheme="majorHAnsi" w:cstheme="majorHAnsi"/>
                <w:color w:val="000000" w:themeColor="text1"/>
                <w:sz w:val="12"/>
                <w:szCs w:val="12"/>
              </w:rPr>
            </w:pPr>
            <w:r w:rsidRPr="001162BE">
              <w:rPr>
                <w:rFonts w:asciiTheme="majorHAnsi" w:eastAsia="ＭＳ 明朝" w:hAnsiTheme="majorHAnsi" w:cstheme="majorHAnsi"/>
                <w:color w:val="000000" w:themeColor="text1"/>
                <w:sz w:val="12"/>
                <w:szCs w:val="12"/>
                <w:lang w:eastAsia="ja-JP"/>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16F1" w14:textId="713AC5C9" w:rsidR="001162BE" w:rsidRPr="001162BE" w:rsidRDefault="001162BE" w:rsidP="001162BE">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Optional with capability signalling</w:t>
            </w:r>
          </w:p>
        </w:tc>
      </w:tr>
      <w:tr w:rsidR="001162BE" w:rsidRPr="00EE48A5" w14:paraId="1AF9C4A8"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20B53" w14:textId="23B62610" w:rsidR="001162BE" w:rsidRPr="001162BE" w:rsidRDefault="001162BE" w:rsidP="001162BE">
            <w:pPr>
              <w:pStyle w:val="TAL"/>
              <w:rPr>
                <w:rFonts w:eastAsia="ＭＳ 明朝" w:cs="Arial"/>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227B" w14:textId="7BEE2577"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8C6B" w14:textId="13965DE0" w:rsidR="001162BE" w:rsidRPr="001162BE" w:rsidRDefault="001162BE" w:rsidP="001162BE">
            <w:pPr>
              <w:pStyle w:val="TAL"/>
              <w:rPr>
                <w:rFonts w:eastAsia="SimSun" w:cs="Arial"/>
                <w:sz w:val="12"/>
                <w:szCs w:val="12"/>
                <w:lang w:eastAsia="zh-CN"/>
              </w:rPr>
            </w:pPr>
            <w:r w:rsidRPr="001162BE">
              <w:rPr>
                <w:rFonts w:eastAsia="ＭＳ 明朝" w:cs="Arial"/>
                <w:sz w:val="12"/>
                <w:szCs w:val="12"/>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C681" w14:textId="1F257D5F" w:rsidR="001162BE" w:rsidRPr="001162BE" w:rsidRDefault="001162BE" w:rsidP="001162BE">
            <w:pPr>
              <w:rPr>
                <w:rFonts w:ascii="Arial" w:hAnsi="Arial" w:cs="Arial"/>
                <w:sz w:val="12"/>
                <w:szCs w:val="12"/>
              </w:rPr>
            </w:pPr>
            <w:r w:rsidRPr="001162BE">
              <w:rPr>
                <w:rFonts w:ascii="Arial" w:hAnsi="Arial"/>
                <w:sz w:val="12"/>
                <w:szCs w:val="12"/>
              </w:rPr>
              <w:t xml:space="preserve">1) </w:t>
            </w:r>
            <w:r w:rsidRPr="001162BE">
              <w:rPr>
                <w:rFonts w:ascii="Arial" w:hAnsi="Arial" w:cs="Arial"/>
                <w:sz w:val="12"/>
                <w:szCs w:val="12"/>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1056" w14:textId="7A2031F9" w:rsidR="001162BE" w:rsidRPr="001162BE" w:rsidRDefault="001162BE" w:rsidP="001162BE">
            <w:pPr>
              <w:pStyle w:val="TAL"/>
              <w:rPr>
                <w:rFonts w:asciiTheme="majorHAnsi" w:eastAsia="ＭＳ 明朝" w:hAnsiTheme="majorHAnsi" w:cstheme="majorHAnsi"/>
                <w:color w:val="000000" w:themeColor="text1"/>
                <w:sz w:val="12"/>
                <w:szCs w:val="12"/>
                <w:lang w:eastAsia="ja-JP"/>
              </w:rPr>
            </w:pPr>
            <w:r w:rsidRPr="001162BE">
              <w:rPr>
                <w:rFonts w:eastAsia="ＭＳ 明朝" w:cs="Arial"/>
                <w:sz w:val="12"/>
                <w:szCs w:val="12"/>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AC67" w14:textId="270776FF" w:rsidR="001162BE" w:rsidRPr="001162BE" w:rsidRDefault="001162BE" w:rsidP="001162BE">
            <w:pPr>
              <w:pStyle w:val="TAL"/>
              <w:rPr>
                <w:rFonts w:eastAsia="SimSun" w:cs="Arial"/>
                <w:sz w:val="12"/>
                <w:szCs w:val="12"/>
                <w:lang w:eastAsia="zh-CN"/>
              </w:rPr>
            </w:pPr>
            <w:r w:rsidRPr="001162BE">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BA51" w14:textId="3D0F0928"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9988" w14:textId="7B68BA5B" w:rsidR="001162BE" w:rsidRPr="001162BE" w:rsidRDefault="001162BE" w:rsidP="001162BE">
            <w:pPr>
              <w:pStyle w:val="TAL"/>
              <w:rPr>
                <w:rFonts w:eastAsia="ＭＳ 明朝"/>
                <w:sz w:val="12"/>
                <w:szCs w:val="12"/>
              </w:rPr>
            </w:pPr>
            <w:r w:rsidRPr="001162BE">
              <w:rPr>
                <w:rFonts w:eastAsia="ＭＳ 明朝"/>
                <w:sz w:val="12"/>
                <w:szCs w:val="12"/>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C3A9" w14:textId="65B2CF60" w:rsidR="001162BE" w:rsidRPr="001162BE" w:rsidRDefault="001162BE" w:rsidP="001162BE">
            <w:pPr>
              <w:pStyle w:val="TAL"/>
              <w:rPr>
                <w:rFonts w:eastAsia="SimSun" w:cs="Arial"/>
                <w:sz w:val="12"/>
                <w:szCs w:val="12"/>
                <w:highlight w:val="yellow"/>
                <w:lang w:eastAsia="zh-CN"/>
              </w:rPr>
            </w:pPr>
            <w:r w:rsidRPr="001162BE">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E848" w14:textId="50B01D2A"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13B5" w14:textId="4A1353B0"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8E2D8" w14:textId="23C6D5D0"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5B81" w14:textId="77777777" w:rsidR="001162BE" w:rsidRPr="001162BE" w:rsidRDefault="001162BE" w:rsidP="001162BE">
            <w:pPr>
              <w:keepNext/>
              <w:keepLines/>
              <w:rPr>
                <w:rFonts w:ascii="Arial" w:eastAsia="ＭＳ 明朝" w:hAnsi="Arial" w:cs="Arial"/>
                <w:sz w:val="12"/>
                <w:szCs w:val="12"/>
              </w:rPr>
            </w:pPr>
            <w:r w:rsidRPr="001162BE">
              <w:rPr>
                <w:rFonts w:ascii="Arial" w:eastAsia="ＭＳ 明朝" w:hAnsi="Arial" w:cs="Arial" w:hint="eastAsia"/>
                <w:sz w:val="12"/>
                <w:szCs w:val="12"/>
              </w:rPr>
              <w:t>T</w:t>
            </w:r>
            <w:r w:rsidRPr="001162BE">
              <w:rPr>
                <w:rFonts w:ascii="Arial" w:eastAsia="ＭＳ 明朝" w:hAnsi="Arial" w:cs="Arial"/>
                <w:sz w:val="12"/>
                <w:szCs w:val="12"/>
              </w:rPr>
              <w:t>his FG is supported for 15 kHz SCS only</w:t>
            </w:r>
          </w:p>
          <w:p w14:paraId="741D493D" w14:textId="77777777" w:rsidR="001162BE" w:rsidRPr="001162BE" w:rsidRDefault="001162BE" w:rsidP="001162BE">
            <w:pPr>
              <w:keepNext/>
              <w:keepLines/>
              <w:rPr>
                <w:rFonts w:ascii="Arial" w:eastAsia="ＭＳ 明朝" w:hAnsi="Arial" w:cs="Arial"/>
                <w:sz w:val="12"/>
                <w:szCs w:val="12"/>
              </w:rPr>
            </w:pPr>
          </w:p>
          <w:p w14:paraId="35633503" w14:textId="228FA026"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highlight w:val="yellow"/>
                <w:lang w:eastAsia="ja-JP"/>
              </w:rPr>
              <w:t>[</w:t>
            </w:r>
            <w:r w:rsidRPr="001162BE">
              <w:rPr>
                <w:rFonts w:eastAsia="ＭＳ 明朝" w:cs="Arial" w:hint="eastAsia"/>
                <w:sz w:val="12"/>
                <w:szCs w:val="12"/>
                <w:highlight w:val="yellow"/>
                <w:lang w:eastAsia="ja-JP"/>
              </w:rPr>
              <w:t>T</w:t>
            </w:r>
            <w:r w:rsidRPr="001162BE">
              <w:rPr>
                <w:rFonts w:eastAsia="ＭＳ 明朝" w:cs="Arial"/>
                <w:sz w:val="12"/>
                <w:szCs w:val="12"/>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84F0" w14:textId="3A384F58"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Optional with capability signalling</w:t>
            </w:r>
          </w:p>
        </w:tc>
      </w:tr>
      <w:tr w:rsidR="001162BE" w:rsidRPr="00EE48A5" w14:paraId="2CC0D40A"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A1262" w14:textId="1D48A9A1" w:rsidR="001162BE" w:rsidRPr="001162BE" w:rsidRDefault="001162BE" w:rsidP="001162BE">
            <w:pPr>
              <w:pStyle w:val="TAL"/>
              <w:rPr>
                <w:rFonts w:eastAsia="ＭＳ 明朝" w:cs="Arial"/>
                <w:sz w:val="12"/>
                <w:szCs w:val="12"/>
                <w:lang w:val="en-US" w:eastAsia="ja-JP"/>
              </w:rPr>
            </w:pPr>
            <w:r w:rsidRPr="001162BE">
              <w:rPr>
                <w:rFonts w:eastAsia="ＭＳ 明朝" w:cs="Arial"/>
                <w:sz w:val="12"/>
                <w:szCs w:val="12"/>
                <w:lang w:val="en-US" w:eastAsia="ja-JP"/>
              </w:rPr>
              <w:lastRenderedPageBreak/>
              <w:t xml:space="preserve">51. </w:t>
            </w:r>
            <w:r w:rsidRPr="001162BE">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019B" w14:textId="07A043FB"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8681" w14:textId="2A5CBA65" w:rsidR="001162BE" w:rsidRPr="001162BE" w:rsidRDefault="001162BE" w:rsidP="001162BE">
            <w:pPr>
              <w:pStyle w:val="TAL"/>
              <w:rPr>
                <w:rFonts w:eastAsia="ＭＳ 明朝" w:cs="Arial"/>
                <w:sz w:val="12"/>
                <w:szCs w:val="12"/>
              </w:rPr>
            </w:pPr>
            <w:r w:rsidRPr="001162BE">
              <w:rPr>
                <w:rFonts w:eastAsia="ＭＳ 明朝" w:cs="Arial"/>
                <w:sz w:val="12"/>
                <w:szCs w:val="12"/>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6FBC" w14:textId="77777777" w:rsidR="001162BE" w:rsidRPr="001162BE" w:rsidRDefault="001162BE" w:rsidP="001162BE">
            <w:pPr>
              <w:rPr>
                <w:rFonts w:ascii="Arial" w:hAnsi="Arial"/>
                <w:sz w:val="12"/>
                <w:szCs w:val="12"/>
              </w:rPr>
            </w:pPr>
            <w:r w:rsidRPr="001162BE">
              <w:rPr>
                <w:rFonts w:ascii="Arial" w:hAnsi="Arial"/>
                <w:sz w:val="12"/>
                <w:szCs w:val="12"/>
              </w:rPr>
              <w:t>1) Short RACH preamble formats with 15kHz SCS, and long PRACH formats with 1.25kHz SCS</w:t>
            </w:r>
          </w:p>
          <w:p w14:paraId="59D6CB9E" w14:textId="15365E3C" w:rsidR="001162BE" w:rsidRPr="001162BE" w:rsidRDefault="001162BE" w:rsidP="001162BE">
            <w:pPr>
              <w:rPr>
                <w:rFonts w:ascii="Arial" w:hAnsi="Arial"/>
                <w:sz w:val="12"/>
                <w:szCs w:val="12"/>
              </w:rPr>
            </w:pPr>
            <w:r w:rsidRPr="001162BE">
              <w:rPr>
                <w:rFonts w:ascii="Arial" w:hAnsi="Arial"/>
                <w:sz w:val="12"/>
                <w:szCs w:val="12"/>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548D" w14:textId="77777777" w:rsidR="001162BE" w:rsidRPr="001162BE" w:rsidRDefault="001162BE" w:rsidP="001162BE">
            <w:pPr>
              <w:pStyle w:val="TAL"/>
              <w:rPr>
                <w:rFonts w:eastAsia="ＭＳ 明朝"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B21" w14:textId="61C9DC97" w:rsidR="001162BE" w:rsidRPr="001162BE" w:rsidRDefault="001162BE" w:rsidP="001162BE">
            <w:pPr>
              <w:pStyle w:val="TAL"/>
              <w:rPr>
                <w:rFonts w:eastAsia="SimSun" w:cs="Arial"/>
                <w:sz w:val="12"/>
                <w:szCs w:val="12"/>
                <w:lang w:eastAsia="zh-CN"/>
              </w:rPr>
            </w:pPr>
            <w:r w:rsidRPr="001162BE">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BCE2" w14:textId="182080EC"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B1985" w14:textId="31FE9F13" w:rsidR="001162BE" w:rsidRPr="001162BE" w:rsidRDefault="001162BE" w:rsidP="001162BE">
            <w:pPr>
              <w:pStyle w:val="TAL"/>
              <w:rPr>
                <w:rFonts w:eastAsia="ＭＳ 明朝"/>
                <w:sz w:val="12"/>
                <w:szCs w:val="12"/>
              </w:rPr>
            </w:pPr>
            <w:r w:rsidRPr="001162BE">
              <w:rPr>
                <w:rFonts w:eastAsia="ＭＳ 明朝"/>
                <w:sz w:val="12"/>
                <w:szCs w:val="12"/>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E0FB" w14:textId="10295E5E" w:rsidR="001162BE" w:rsidRPr="001162BE" w:rsidRDefault="001162BE" w:rsidP="001162BE">
            <w:pPr>
              <w:pStyle w:val="TAL"/>
              <w:rPr>
                <w:rFonts w:eastAsia="SimSun" w:cs="Arial"/>
                <w:sz w:val="12"/>
                <w:szCs w:val="12"/>
                <w:lang w:eastAsia="zh-CN"/>
              </w:rPr>
            </w:pPr>
            <w:r w:rsidRPr="001162BE">
              <w:rPr>
                <w:rFonts w:eastAsia="SimSun" w:cs="Arial"/>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B29D" w14:textId="1E15F40C"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D1B4" w14:textId="4B40372B"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C7BA" w14:textId="7991390B"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65B0" w14:textId="77777777" w:rsidR="001162BE" w:rsidRPr="001162BE" w:rsidRDefault="001162BE" w:rsidP="001162BE">
            <w:pPr>
              <w:keepNext/>
              <w:keepLines/>
              <w:rPr>
                <w:rFonts w:ascii="Arial" w:eastAsia="ＭＳ 明朝" w:hAnsi="Arial" w:cs="Arial"/>
                <w:sz w:val="12"/>
                <w:szCs w:val="12"/>
              </w:rPr>
            </w:pPr>
            <w:r w:rsidRPr="001162BE">
              <w:rPr>
                <w:rFonts w:ascii="Arial" w:eastAsia="ＭＳ 明朝" w:hAnsi="Arial" w:cs="Arial" w:hint="eastAsia"/>
                <w:sz w:val="12"/>
                <w:szCs w:val="12"/>
              </w:rPr>
              <w:t>T</w:t>
            </w:r>
            <w:r w:rsidRPr="001162BE">
              <w:rPr>
                <w:rFonts w:ascii="Arial" w:eastAsia="ＭＳ 明朝" w:hAnsi="Arial" w:cs="Arial"/>
                <w:sz w:val="12"/>
                <w:szCs w:val="12"/>
              </w:rPr>
              <w:t>his FG is supported for 15 kHz SCS only</w:t>
            </w:r>
          </w:p>
          <w:p w14:paraId="4EB7F32B" w14:textId="77777777" w:rsidR="001162BE" w:rsidRPr="001162BE" w:rsidRDefault="001162BE" w:rsidP="001162BE">
            <w:pPr>
              <w:keepNext/>
              <w:keepLines/>
              <w:rPr>
                <w:rFonts w:ascii="Arial" w:eastAsia="ＭＳ 明朝" w:hAnsi="Arial" w:cs="Arial"/>
                <w:sz w:val="12"/>
                <w:szCs w:val="12"/>
              </w:rPr>
            </w:pPr>
          </w:p>
          <w:p w14:paraId="01F8977C" w14:textId="77777777" w:rsidR="001162BE" w:rsidRPr="001162BE" w:rsidRDefault="001162BE" w:rsidP="001162BE">
            <w:pPr>
              <w:keepNext/>
              <w:keepLines/>
              <w:rPr>
                <w:rFonts w:ascii="Arial" w:eastAsia="ＭＳ 明朝" w:hAnsi="Arial" w:cs="Arial"/>
                <w:sz w:val="12"/>
                <w:szCs w:val="12"/>
              </w:rPr>
            </w:pPr>
            <w:r w:rsidRPr="001162BE">
              <w:rPr>
                <w:rFonts w:ascii="Arial" w:eastAsia="ＭＳ 明朝" w:hAnsi="Arial" w:cs="Arial"/>
                <w:sz w:val="12"/>
                <w:szCs w:val="12"/>
              </w:rPr>
              <w:t xml:space="preserve">This FG is only applicable when an associated SS/PBCH block </w:t>
            </w:r>
            <w:proofErr w:type="gramStart"/>
            <w:r w:rsidRPr="001162BE">
              <w:rPr>
                <w:rFonts w:ascii="Arial" w:eastAsia="ＭＳ 明朝" w:hAnsi="Arial" w:cs="Arial"/>
                <w:sz w:val="12"/>
                <w:szCs w:val="12"/>
              </w:rPr>
              <w:t>is located in</w:t>
            </w:r>
            <w:proofErr w:type="gramEnd"/>
            <w:r w:rsidRPr="001162BE">
              <w:rPr>
                <w:rFonts w:ascii="Arial" w:eastAsia="ＭＳ 明朝" w:hAnsi="Arial" w:cs="Arial"/>
                <w:sz w:val="12"/>
                <w:szCs w:val="12"/>
              </w:rPr>
              <w:t xml:space="preserve"> band n100 at GSCN 41638 of Table 5.4.3.1-3 in TS 38.101-1 in Rel-18.</w:t>
            </w:r>
          </w:p>
          <w:p w14:paraId="38D821E0" w14:textId="77777777" w:rsidR="001162BE" w:rsidRPr="001162BE" w:rsidRDefault="001162BE" w:rsidP="001162BE">
            <w:pPr>
              <w:rPr>
                <w:rFonts w:ascii="Arial" w:eastAsia="ＭＳ 明朝" w:hAnsi="Arial" w:cs="Arial"/>
                <w:sz w:val="12"/>
                <w:szCs w:val="12"/>
              </w:rPr>
            </w:pPr>
          </w:p>
          <w:p w14:paraId="460CEA8F" w14:textId="56986033" w:rsidR="001162BE" w:rsidRPr="001162BE" w:rsidRDefault="001162BE" w:rsidP="001162BE">
            <w:pPr>
              <w:keepNext/>
              <w:keepLines/>
              <w:rPr>
                <w:rFonts w:ascii="Arial" w:eastAsia="ＭＳ 明朝" w:hAnsi="Arial" w:cs="Arial"/>
                <w:sz w:val="12"/>
                <w:szCs w:val="12"/>
              </w:rPr>
            </w:pPr>
            <w:r w:rsidRPr="001162BE">
              <w:rPr>
                <w:rFonts w:ascii="Arial" w:hAnsi="Arial" w:cstheme="majorBidi"/>
                <w:sz w:val="12"/>
                <w:szCs w:val="12"/>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4E6E" w14:textId="2EAF5C7F" w:rsidR="001162BE" w:rsidRPr="001162BE" w:rsidRDefault="001162BE" w:rsidP="001162BE">
            <w:pPr>
              <w:pStyle w:val="TAL"/>
              <w:rPr>
                <w:rFonts w:eastAsia="ＭＳ 明朝" w:cs="Arial"/>
                <w:sz w:val="12"/>
                <w:szCs w:val="12"/>
                <w:lang w:eastAsia="ja-JP"/>
              </w:rPr>
            </w:pPr>
            <w:r w:rsidRPr="001162BE">
              <w:rPr>
                <w:rFonts w:eastAsia="ＭＳ 明朝" w:cs="Arial"/>
                <w:sz w:val="12"/>
                <w:szCs w:val="12"/>
                <w:lang w:eastAsia="ja-JP"/>
              </w:rPr>
              <w:t>Optional with capability signalling</w:t>
            </w:r>
          </w:p>
        </w:tc>
      </w:tr>
    </w:tbl>
    <w:p w14:paraId="4855973A" w14:textId="77777777" w:rsidR="00C16F70" w:rsidRDefault="00C16F70" w:rsidP="00B8583E">
      <w:pPr>
        <w:spacing w:afterLines="50" w:after="120"/>
        <w:jc w:val="both"/>
        <w:rPr>
          <w:rFonts w:eastAsia="ＭＳ 明朝"/>
          <w:sz w:val="22"/>
          <w:szCs w:val="22"/>
          <w:lang w:val="en-US"/>
        </w:rPr>
      </w:pPr>
    </w:p>
    <w:p w14:paraId="73E15DCC" w14:textId="759418B7" w:rsidR="006128B9" w:rsidRPr="00E628E1" w:rsidRDefault="006128B9" w:rsidP="006128B9">
      <w:pPr>
        <w:rPr>
          <w:bCs/>
          <w:sz w:val="22"/>
          <w:szCs w:val="18"/>
        </w:rPr>
      </w:pPr>
      <w:r w:rsidRPr="00E628E1">
        <w:rPr>
          <w:bCs/>
          <w:sz w:val="22"/>
          <w:szCs w:val="18"/>
        </w:rPr>
        <w:t>In RAN1#11</w:t>
      </w:r>
      <w:r w:rsidR="00E90504">
        <w:rPr>
          <w:bCs/>
          <w:sz w:val="22"/>
          <w:szCs w:val="18"/>
        </w:rPr>
        <w:t>4</w:t>
      </w:r>
      <w:r w:rsidR="009A0956">
        <w:rPr>
          <w:bCs/>
          <w:sz w:val="22"/>
          <w:szCs w:val="18"/>
        </w:rPr>
        <w:t>bis</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AD7450" w:rsidRPr="00E628E1" w14:paraId="56F4484C" w14:textId="77777777" w:rsidTr="00DA792E">
        <w:tc>
          <w:tcPr>
            <w:tcW w:w="9962" w:type="dxa"/>
          </w:tcPr>
          <w:p w14:paraId="102B1249" w14:textId="77777777" w:rsidR="009A0956" w:rsidRPr="0079540F" w:rsidRDefault="009A0956" w:rsidP="009A0956">
            <w:pPr>
              <w:spacing w:after="0"/>
              <w:rPr>
                <w:rFonts w:ascii="Times" w:eastAsiaTheme="minorEastAsia" w:hAnsi="Times"/>
                <w:b/>
                <w:bCs/>
                <w:sz w:val="22"/>
                <w:szCs w:val="22"/>
                <w:u w:val="single"/>
              </w:rPr>
            </w:pPr>
            <w:r w:rsidRPr="009A0956">
              <w:rPr>
                <w:rFonts w:ascii="Times" w:eastAsiaTheme="minorEastAsia" w:hAnsi="Times" w:hint="eastAsia"/>
                <w:b/>
                <w:bCs/>
                <w:sz w:val="22"/>
                <w:szCs w:val="22"/>
                <w:u w:val="single"/>
              </w:rPr>
              <w:t>C</w:t>
            </w:r>
            <w:r w:rsidRPr="009A0956">
              <w:rPr>
                <w:rFonts w:ascii="Times" w:eastAsiaTheme="minorEastAsia" w:hAnsi="Times"/>
                <w:b/>
                <w:bCs/>
                <w:sz w:val="22"/>
                <w:szCs w:val="22"/>
                <w:u w:val="single"/>
              </w:rPr>
              <w:t>ORESET#0</w:t>
            </w:r>
          </w:p>
          <w:p w14:paraId="5F692AEC" w14:textId="77777777" w:rsidR="009A0956" w:rsidRPr="0079540F" w:rsidRDefault="009A0956" w:rsidP="009A0956">
            <w:pPr>
              <w:spacing w:after="0"/>
              <w:rPr>
                <w:rFonts w:ascii="Times" w:eastAsia="Batang" w:hAnsi="Times"/>
                <w:sz w:val="22"/>
                <w:szCs w:val="22"/>
                <w:highlight w:val="green"/>
                <w:lang w:eastAsia="zh-CN"/>
              </w:rPr>
            </w:pPr>
            <w:r w:rsidRPr="0079540F">
              <w:rPr>
                <w:rFonts w:ascii="Times" w:eastAsia="Batang" w:hAnsi="Times" w:hint="eastAsia"/>
                <w:sz w:val="22"/>
                <w:szCs w:val="22"/>
                <w:highlight w:val="green"/>
                <w:lang w:eastAsia="zh-CN"/>
              </w:rPr>
              <w:t>A</w:t>
            </w:r>
            <w:r w:rsidRPr="0079540F">
              <w:rPr>
                <w:rFonts w:ascii="Times" w:eastAsia="Batang" w:hAnsi="Times"/>
                <w:sz w:val="22"/>
                <w:szCs w:val="22"/>
                <w:highlight w:val="green"/>
                <w:lang w:eastAsia="zh-CN"/>
              </w:rPr>
              <w:t>greement</w:t>
            </w:r>
          </w:p>
          <w:p w14:paraId="60A0869C" w14:textId="77777777" w:rsidR="009A0956" w:rsidRPr="0079540F" w:rsidRDefault="009A0956" w:rsidP="009A0956">
            <w:pPr>
              <w:numPr>
                <w:ilvl w:val="0"/>
                <w:numId w:val="46"/>
              </w:numPr>
              <w:spacing w:after="0"/>
              <w:rPr>
                <w:rFonts w:ascii="Times" w:eastAsia="Batang" w:hAnsi="Times"/>
                <w:sz w:val="22"/>
                <w:szCs w:val="22"/>
                <w:lang w:eastAsia="zh-CN"/>
              </w:rPr>
            </w:pPr>
            <w:r w:rsidRPr="0079540F">
              <w:rPr>
                <w:rFonts w:ascii="Times" w:eastAsia="Batang" w:hAnsi="Times"/>
                <w:sz w:val="22"/>
                <w:szCs w:val="22"/>
                <w:lang w:eastAsia="zh-CN"/>
              </w:rPr>
              <w:t>For non-interleaved CCE to REG mapping for 3MHz channel BW for 15 PRB CORESET#0, f(x) = x.</w:t>
            </w:r>
          </w:p>
          <w:p w14:paraId="0958F793" w14:textId="77777777" w:rsidR="009A0956" w:rsidRPr="0079540F" w:rsidRDefault="009A0956" w:rsidP="009A0956">
            <w:pPr>
              <w:numPr>
                <w:ilvl w:val="0"/>
                <w:numId w:val="46"/>
              </w:numPr>
              <w:spacing w:after="0"/>
              <w:rPr>
                <w:rFonts w:ascii="Times" w:eastAsia="Batang" w:hAnsi="Times"/>
                <w:sz w:val="22"/>
                <w:szCs w:val="22"/>
                <w:lang w:eastAsia="zh-CN"/>
              </w:rPr>
            </w:pPr>
            <w:r w:rsidRPr="0079540F">
              <w:rPr>
                <w:rFonts w:ascii="Times" w:eastAsia="Batang" w:hAnsi="Times"/>
                <w:sz w:val="22"/>
                <w:szCs w:val="22"/>
                <w:lang w:eastAsia="zh-CN"/>
              </w:rPr>
              <w:t>For interleaved CCE to REG mapping for dedicated spectrum with transmission BW less than 5MHz, nshift = cell ID as in legacy.</w:t>
            </w:r>
          </w:p>
          <w:p w14:paraId="351E8145" w14:textId="77777777" w:rsidR="009A0956" w:rsidRPr="0079540F" w:rsidRDefault="009A0956" w:rsidP="009A0956">
            <w:pPr>
              <w:spacing w:after="0"/>
              <w:rPr>
                <w:rFonts w:ascii="Times" w:eastAsia="DengXian" w:hAnsi="Times"/>
                <w:b/>
                <w:bCs/>
                <w:color w:val="FF0000"/>
                <w:sz w:val="22"/>
                <w:szCs w:val="22"/>
                <w:lang w:eastAsia="zh-CN"/>
              </w:rPr>
            </w:pPr>
          </w:p>
          <w:p w14:paraId="6E51F6C0" w14:textId="77777777" w:rsidR="009A0956" w:rsidRPr="0079540F" w:rsidRDefault="009A0956" w:rsidP="009A0956">
            <w:pPr>
              <w:spacing w:after="0"/>
              <w:rPr>
                <w:rFonts w:ascii="Times" w:eastAsia="Batang" w:hAnsi="Times"/>
                <w:sz w:val="22"/>
                <w:szCs w:val="22"/>
                <w:lang w:eastAsia="zh-CN"/>
              </w:rPr>
            </w:pPr>
            <w:r w:rsidRPr="0079540F">
              <w:rPr>
                <w:rFonts w:ascii="Times" w:eastAsia="Batang" w:hAnsi="Times"/>
                <w:sz w:val="22"/>
                <w:szCs w:val="22"/>
                <w:lang w:eastAsia="zh-CN"/>
              </w:rPr>
              <w:t>Conclusion</w:t>
            </w:r>
          </w:p>
          <w:p w14:paraId="597416EA" w14:textId="77777777" w:rsidR="009A0956" w:rsidRPr="0079540F" w:rsidRDefault="009A0956" w:rsidP="009A0956">
            <w:pPr>
              <w:numPr>
                <w:ilvl w:val="0"/>
                <w:numId w:val="47"/>
              </w:numPr>
              <w:spacing w:after="0"/>
              <w:rPr>
                <w:rFonts w:ascii="Times" w:eastAsia="Batang" w:hAnsi="Times"/>
                <w:sz w:val="22"/>
                <w:szCs w:val="22"/>
                <w:lang w:eastAsia="zh-CN"/>
              </w:rPr>
            </w:pPr>
            <w:r w:rsidRPr="0079540F">
              <w:rPr>
                <w:rFonts w:ascii="Times" w:eastAsia="Batang" w:hAnsi="Times"/>
                <w:sz w:val="22"/>
                <w:szCs w:val="22"/>
                <w:lang w:eastAsia="zh-CN"/>
              </w:rPr>
              <w:t xml:space="preserve">For 3MHz channel BW for the sync. raster point (920.73MHz, GSCN 41637), the UE shall support 12 PRB CORESET#0 during initial access. </w:t>
            </w:r>
          </w:p>
          <w:p w14:paraId="559FEFE4" w14:textId="77777777" w:rsidR="009A0956" w:rsidRPr="0079540F" w:rsidRDefault="009A0956" w:rsidP="009A0956">
            <w:pPr>
              <w:numPr>
                <w:ilvl w:val="0"/>
                <w:numId w:val="47"/>
              </w:numPr>
              <w:spacing w:after="0"/>
              <w:rPr>
                <w:rFonts w:ascii="Times" w:eastAsia="Batang" w:hAnsi="Times"/>
                <w:sz w:val="22"/>
                <w:szCs w:val="22"/>
                <w:lang w:eastAsia="zh-CN"/>
              </w:rPr>
            </w:pPr>
            <w:r w:rsidRPr="0079540F">
              <w:rPr>
                <w:rFonts w:ascii="Times" w:eastAsia="Batang" w:hAnsi="Times"/>
                <w:sz w:val="22"/>
                <w:szCs w:val="22"/>
                <w:lang w:eastAsia="zh-CN"/>
              </w:rPr>
              <w:t>For 3MHz channel BW for the sync. raster points for 15 PRB transmission BW, the UE shall support 15 PRB CORESET#0 during initial access.</w:t>
            </w:r>
          </w:p>
          <w:p w14:paraId="23F159F1" w14:textId="77777777" w:rsidR="00AD7450" w:rsidRPr="0081764C" w:rsidRDefault="00AD7450" w:rsidP="009A0956">
            <w:pPr>
              <w:spacing w:after="0"/>
              <w:rPr>
                <w:rFonts w:eastAsia="游明朝"/>
                <w:sz w:val="22"/>
                <w:szCs w:val="22"/>
              </w:rPr>
            </w:pPr>
          </w:p>
          <w:p w14:paraId="70E466DE" w14:textId="77777777" w:rsidR="0079540F" w:rsidRPr="000663B6" w:rsidRDefault="0079540F" w:rsidP="009A0956">
            <w:pPr>
              <w:spacing w:after="0"/>
              <w:contextualSpacing/>
              <w:jc w:val="both"/>
              <w:rPr>
                <w:rFonts w:eastAsia="游明朝"/>
                <w:sz w:val="22"/>
                <w:szCs w:val="22"/>
              </w:rPr>
            </w:pPr>
            <w:r w:rsidRPr="0081764C">
              <w:rPr>
                <w:rFonts w:eastAsiaTheme="minorEastAsia"/>
                <w:b/>
                <w:bCs/>
                <w:sz w:val="22"/>
                <w:szCs w:val="22"/>
                <w:u w:val="single"/>
              </w:rPr>
              <w:t>BWP</w:t>
            </w:r>
          </w:p>
          <w:p w14:paraId="10B90E75" w14:textId="77777777" w:rsidR="0079540F" w:rsidRPr="0079540F" w:rsidRDefault="0079540F" w:rsidP="009A0956">
            <w:pPr>
              <w:spacing w:after="0"/>
              <w:rPr>
                <w:rFonts w:ascii="Times" w:eastAsia="DengXian" w:hAnsi="Times"/>
                <w:sz w:val="20"/>
                <w:szCs w:val="24"/>
                <w:highlight w:val="darkYellow"/>
                <w:lang w:eastAsia="zh-CN"/>
              </w:rPr>
            </w:pPr>
            <w:r w:rsidRPr="0079540F">
              <w:rPr>
                <w:rFonts w:ascii="Times" w:eastAsia="DengXian" w:hAnsi="Times"/>
                <w:sz w:val="20"/>
                <w:szCs w:val="24"/>
                <w:highlight w:val="darkYellow"/>
                <w:lang w:eastAsia="zh-CN"/>
              </w:rPr>
              <w:t>Working Assumption</w:t>
            </w:r>
          </w:p>
          <w:p w14:paraId="266C5368" w14:textId="77777777" w:rsidR="0079540F" w:rsidRPr="0079540F" w:rsidRDefault="0079540F" w:rsidP="009A0956">
            <w:pPr>
              <w:spacing w:after="0"/>
              <w:rPr>
                <w:rFonts w:ascii="Times" w:eastAsia="Batang" w:hAnsi="Times"/>
                <w:sz w:val="22"/>
                <w:szCs w:val="22"/>
                <w:lang w:eastAsia="en-US"/>
              </w:rPr>
            </w:pPr>
            <w:r w:rsidRPr="0079540F">
              <w:rPr>
                <w:rFonts w:ascii="Times" w:eastAsia="Batang" w:hAnsi="Times"/>
                <w:sz w:val="22"/>
                <w:szCs w:val="22"/>
                <w:lang w:eastAsia="en-US"/>
              </w:rPr>
              <w:t>For 3MHz channel BW,</w:t>
            </w:r>
          </w:p>
          <w:p w14:paraId="24C884E7" w14:textId="77777777" w:rsidR="0079540F" w:rsidRPr="0079540F" w:rsidRDefault="0079540F" w:rsidP="009A0956">
            <w:pPr>
              <w:numPr>
                <w:ilvl w:val="0"/>
                <w:numId w:val="45"/>
              </w:numPr>
              <w:spacing w:after="0"/>
              <w:contextualSpacing/>
              <w:rPr>
                <w:rFonts w:ascii="Times" w:eastAsia="Batang" w:hAnsi="Times"/>
                <w:sz w:val="20"/>
                <w:szCs w:val="24"/>
                <w:lang w:eastAsia="x-none"/>
              </w:rPr>
            </w:pPr>
            <w:r w:rsidRPr="0079540F">
              <w:rPr>
                <w:rFonts w:ascii="Times" w:eastAsia="Batang" w:hAnsi="Times"/>
                <w:sz w:val="20"/>
                <w:szCs w:val="24"/>
                <w:lang w:eastAsia="x-none"/>
              </w:rPr>
              <w:t>For the new sync. raster point (=920.73MHz, GSCN 41637 on band n100), UE supports 12 PRB BWP</w:t>
            </w:r>
          </w:p>
          <w:p w14:paraId="3B9F5205" w14:textId="77777777" w:rsidR="0079540F" w:rsidRPr="0079540F" w:rsidRDefault="0079540F" w:rsidP="009A0956">
            <w:pPr>
              <w:numPr>
                <w:ilvl w:val="0"/>
                <w:numId w:val="45"/>
              </w:numPr>
              <w:spacing w:after="0"/>
              <w:contextualSpacing/>
              <w:rPr>
                <w:rFonts w:ascii="Times" w:eastAsia="Batang" w:hAnsi="Times"/>
                <w:sz w:val="20"/>
                <w:szCs w:val="24"/>
                <w:lang w:eastAsia="x-none"/>
              </w:rPr>
            </w:pPr>
            <w:r w:rsidRPr="0079540F">
              <w:rPr>
                <w:rFonts w:ascii="Times" w:eastAsia="Batang" w:hAnsi="Times"/>
                <w:sz w:val="20"/>
                <w:szCs w:val="24"/>
                <w:lang w:eastAsia="x-none"/>
              </w:rPr>
              <w:t>For other new sync raster points, UE supports 15 PRB BWP</w:t>
            </w:r>
          </w:p>
          <w:p w14:paraId="6A1A5F92" w14:textId="77777777" w:rsidR="0079540F" w:rsidRPr="0079540F" w:rsidRDefault="0079540F" w:rsidP="009A0956">
            <w:pPr>
              <w:numPr>
                <w:ilvl w:val="1"/>
                <w:numId w:val="45"/>
              </w:numPr>
              <w:spacing w:after="0"/>
              <w:contextualSpacing/>
              <w:rPr>
                <w:rFonts w:ascii="Times" w:eastAsia="Batang" w:hAnsi="Times"/>
                <w:sz w:val="20"/>
                <w:szCs w:val="24"/>
                <w:lang w:eastAsia="x-none"/>
              </w:rPr>
            </w:pPr>
            <w:r w:rsidRPr="0079540F">
              <w:rPr>
                <w:rFonts w:ascii="Times" w:eastAsia="DengXian" w:hAnsi="Times" w:hint="eastAsia"/>
                <w:sz w:val="20"/>
                <w:szCs w:val="24"/>
                <w:lang w:eastAsia="zh-CN"/>
              </w:rPr>
              <w:t>N</w:t>
            </w:r>
            <w:r w:rsidRPr="0079540F">
              <w:rPr>
                <w:rFonts w:ascii="Times" w:eastAsia="DengXian" w:hAnsi="Times"/>
                <w:sz w:val="20"/>
                <w:szCs w:val="24"/>
                <w:lang w:eastAsia="zh-CN"/>
              </w:rPr>
              <w:t>ote: it does not introduce any new interpretation on FG6-1</w:t>
            </w:r>
          </w:p>
          <w:p w14:paraId="10D14CCB" w14:textId="77777777" w:rsidR="0079540F" w:rsidRPr="0079540F" w:rsidRDefault="0079540F" w:rsidP="009A0956">
            <w:pPr>
              <w:spacing w:after="0"/>
              <w:rPr>
                <w:rFonts w:ascii="Times" w:eastAsia="DengXian" w:hAnsi="Times"/>
                <w:sz w:val="22"/>
                <w:szCs w:val="22"/>
                <w:lang w:eastAsia="zh-CN"/>
              </w:rPr>
            </w:pPr>
            <w:r w:rsidRPr="0079540F">
              <w:rPr>
                <w:rFonts w:ascii="Times" w:eastAsia="DengXian" w:hAnsi="Times" w:hint="eastAsia"/>
                <w:sz w:val="22"/>
                <w:szCs w:val="22"/>
                <w:lang w:eastAsia="zh-CN"/>
              </w:rPr>
              <w:t>N</w:t>
            </w:r>
            <w:r w:rsidRPr="0079540F">
              <w:rPr>
                <w:rFonts w:ascii="Times" w:eastAsia="DengXian" w:hAnsi="Times"/>
                <w:sz w:val="22"/>
                <w:szCs w:val="22"/>
                <w:lang w:eastAsia="zh-CN"/>
              </w:rPr>
              <w:t>ote: it will be a conclusion when this working assumption is confirmed</w:t>
            </w:r>
          </w:p>
          <w:p w14:paraId="487BB8AD" w14:textId="77777777" w:rsidR="0079540F" w:rsidRDefault="0079540F" w:rsidP="009A0956">
            <w:pPr>
              <w:spacing w:after="0"/>
              <w:rPr>
                <w:rFonts w:ascii="Times" w:eastAsia="DengXian" w:hAnsi="Times"/>
                <w:sz w:val="22"/>
                <w:szCs w:val="22"/>
                <w:lang w:eastAsia="zh-CN"/>
              </w:rPr>
            </w:pPr>
          </w:p>
          <w:p w14:paraId="3F6E2E0B" w14:textId="0B78965A" w:rsidR="0079540F" w:rsidRPr="0079540F" w:rsidRDefault="0079540F" w:rsidP="009A0956">
            <w:pPr>
              <w:spacing w:after="0"/>
              <w:contextualSpacing/>
              <w:jc w:val="both"/>
              <w:rPr>
                <w:rFonts w:ascii="Times" w:eastAsia="DengXian" w:hAnsi="Times"/>
                <w:sz w:val="22"/>
                <w:szCs w:val="22"/>
                <w:lang w:eastAsia="zh-CN"/>
              </w:rPr>
            </w:pPr>
            <w:r>
              <w:rPr>
                <w:rFonts w:eastAsiaTheme="minorEastAsia"/>
                <w:b/>
                <w:bCs/>
                <w:sz w:val="22"/>
                <w:szCs w:val="22"/>
                <w:u w:val="single"/>
              </w:rPr>
              <w:t>CSI-RS/TRS</w:t>
            </w:r>
          </w:p>
          <w:p w14:paraId="4D688FC7" w14:textId="77777777" w:rsidR="0079540F" w:rsidRPr="0079540F" w:rsidRDefault="0079540F" w:rsidP="009A0956">
            <w:pPr>
              <w:spacing w:after="0"/>
              <w:rPr>
                <w:rFonts w:ascii="Times" w:eastAsia="DengXian" w:hAnsi="Times"/>
                <w:sz w:val="22"/>
                <w:szCs w:val="22"/>
                <w:lang w:eastAsia="zh-CN"/>
              </w:rPr>
            </w:pPr>
            <w:r w:rsidRPr="0079540F">
              <w:rPr>
                <w:rFonts w:ascii="Times" w:eastAsia="DengXian" w:hAnsi="Times" w:hint="eastAsia"/>
                <w:sz w:val="22"/>
                <w:szCs w:val="22"/>
                <w:lang w:eastAsia="zh-CN"/>
              </w:rPr>
              <w:t>C</w:t>
            </w:r>
            <w:r w:rsidRPr="0079540F">
              <w:rPr>
                <w:rFonts w:ascii="Times" w:eastAsia="DengXian" w:hAnsi="Times"/>
                <w:sz w:val="22"/>
                <w:szCs w:val="22"/>
                <w:lang w:eastAsia="zh-CN"/>
              </w:rPr>
              <w:t>onclusion</w:t>
            </w:r>
          </w:p>
          <w:p w14:paraId="3F609158" w14:textId="77777777" w:rsidR="0079540F" w:rsidRPr="0079540F" w:rsidRDefault="0079540F" w:rsidP="009A0956">
            <w:pPr>
              <w:spacing w:after="0"/>
              <w:rPr>
                <w:rFonts w:ascii="Times" w:eastAsia="DengXian" w:hAnsi="Times"/>
                <w:sz w:val="22"/>
                <w:szCs w:val="22"/>
                <w:lang w:eastAsia="zh-CN"/>
              </w:rPr>
            </w:pPr>
            <w:r w:rsidRPr="0079540F">
              <w:rPr>
                <w:rFonts w:ascii="Times" w:eastAsia="DengXian" w:hAnsi="Times"/>
                <w:sz w:val="22"/>
                <w:szCs w:val="22"/>
                <w:lang w:eastAsia="zh-CN"/>
              </w:rPr>
              <w:t>No consensus in RAN1 to support any enhancements for CSI-RS/TRS for dedicated spectrum less than 5MHz transmission BW.</w:t>
            </w:r>
          </w:p>
          <w:p w14:paraId="76B4C4D1" w14:textId="77777777" w:rsidR="0079540F" w:rsidRPr="0079540F" w:rsidRDefault="0079540F" w:rsidP="009A0956">
            <w:pPr>
              <w:spacing w:after="0"/>
              <w:rPr>
                <w:rFonts w:ascii="Times" w:eastAsia="DengXian" w:hAnsi="Times"/>
                <w:sz w:val="22"/>
                <w:szCs w:val="22"/>
                <w:lang w:eastAsia="zh-CN"/>
              </w:rPr>
            </w:pPr>
            <w:r w:rsidRPr="0079540F">
              <w:rPr>
                <w:rFonts w:ascii="Times" w:eastAsia="DengXian" w:hAnsi="Times"/>
                <w:sz w:val="22"/>
                <w:szCs w:val="22"/>
                <w:lang w:eastAsia="zh-CN"/>
              </w:rPr>
              <w:t xml:space="preserve">Note: it is RAN1 understanding that the UE is not expected to use CSI-RS for RRM measurements for dedicated spectrum less than 5MHz transmission BW. </w:t>
            </w:r>
          </w:p>
          <w:p w14:paraId="0FEF7CB1" w14:textId="77777777" w:rsidR="0079540F" w:rsidRDefault="0079540F" w:rsidP="009A0956">
            <w:pPr>
              <w:spacing w:after="0"/>
              <w:rPr>
                <w:rFonts w:ascii="Times" w:eastAsia="DengXian" w:hAnsi="Times"/>
                <w:sz w:val="22"/>
                <w:szCs w:val="22"/>
                <w:lang w:eastAsia="zh-CN"/>
              </w:rPr>
            </w:pPr>
          </w:p>
          <w:p w14:paraId="4AC36CE7" w14:textId="63C2A2AE" w:rsidR="0079540F" w:rsidRPr="0079540F" w:rsidRDefault="0079540F" w:rsidP="009A0956">
            <w:pPr>
              <w:spacing w:after="0"/>
              <w:contextualSpacing/>
              <w:jc w:val="both"/>
              <w:rPr>
                <w:rFonts w:eastAsia="游明朝"/>
                <w:b/>
                <w:bCs/>
                <w:sz w:val="22"/>
                <w:szCs w:val="22"/>
                <w:u w:val="single"/>
              </w:rPr>
            </w:pPr>
            <w:r w:rsidRPr="0079540F">
              <w:rPr>
                <w:rFonts w:eastAsia="游明朝" w:hint="eastAsia"/>
                <w:b/>
                <w:bCs/>
                <w:sz w:val="22"/>
                <w:szCs w:val="22"/>
                <w:u w:val="single"/>
              </w:rPr>
              <w:t>P</w:t>
            </w:r>
            <w:r w:rsidRPr="0079540F">
              <w:rPr>
                <w:rFonts w:eastAsia="游明朝"/>
                <w:b/>
                <w:bCs/>
                <w:sz w:val="22"/>
                <w:szCs w:val="22"/>
                <w:u w:val="single"/>
              </w:rPr>
              <w:t>UCCH</w:t>
            </w:r>
          </w:p>
          <w:p w14:paraId="718F4207" w14:textId="77777777" w:rsidR="0079540F" w:rsidRPr="0079540F" w:rsidRDefault="0079540F" w:rsidP="009A0956">
            <w:pPr>
              <w:spacing w:after="0"/>
              <w:rPr>
                <w:rFonts w:ascii="Times" w:eastAsia="DengXian" w:hAnsi="Times"/>
                <w:sz w:val="22"/>
                <w:szCs w:val="22"/>
                <w:lang w:eastAsia="zh-CN"/>
              </w:rPr>
            </w:pPr>
            <w:r w:rsidRPr="0079540F">
              <w:rPr>
                <w:rFonts w:ascii="Times" w:eastAsia="DengXian" w:hAnsi="Times" w:hint="eastAsia"/>
                <w:sz w:val="22"/>
                <w:szCs w:val="22"/>
                <w:lang w:eastAsia="zh-CN"/>
              </w:rPr>
              <w:lastRenderedPageBreak/>
              <w:t>C</w:t>
            </w:r>
            <w:r w:rsidRPr="0079540F">
              <w:rPr>
                <w:rFonts w:ascii="Times" w:eastAsia="DengXian" w:hAnsi="Times"/>
                <w:sz w:val="22"/>
                <w:szCs w:val="22"/>
                <w:lang w:eastAsia="zh-CN"/>
              </w:rPr>
              <w:t>onclusion</w:t>
            </w:r>
          </w:p>
          <w:p w14:paraId="298B1012" w14:textId="50E31D3C" w:rsidR="0079540F" w:rsidRPr="00CF3333" w:rsidRDefault="0079540F" w:rsidP="00CF3333">
            <w:pPr>
              <w:spacing w:after="0"/>
              <w:rPr>
                <w:rFonts w:ascii="Times" w:eastAsia="DengXian" w:hAnsi="Times"/>
                <w:sz w:val="22"/>
                <w:szCs w:val="22"/>
                <w:lang w:eastAsia="zh-CN"/>
              </w:rPr>
            </w:pPr>
            <w:r w:rsidRPr="0079540F">
              <w:rPr>
                <w:rFonts w:ascii="Times" w:eastAsia="DengXian" w:hAnsi="Times"/>
                <w:sz w:val="22"/>
                <w:szCs w:val="22"/>
                <w:lang w:eastAsia="zh-CN"/>
              </w:rPr>
              <w:t>No consensus in RAN1 to support any enhancements for common PUCCH for dedicated spectrum less than 5MHz transmission BW.</w:t>
            </w:r>
          </w:p>
        </w:tc>
      </w:tr>
    </w:tbl>
    <w:p w14:paraId="6D8E277E" w14:textId="77777777" w:rsidR="00372F07" w:rsidRPr="006128B9" w:rsidRDefault="00372F07" w:rsidP="00B8583E">
      <w:pPr>
        <w:spacing w:afterLines="50" w:after="120"/>
        <w:jc w:val="both"/>
        <w:rPr>
          <w:rFonts w:eastAsia="ＭＳ 明朝"/>
          <w:sz w:val="22"/>
          <w:szCs w:val="22"/>
        </w:rPr>
      </w:pPr>
    </w:p>
    <w:p w14:paraId="58932E8D" w14:textId="62C80240" w:rsidR="00823C36" w:rsidRPr="00BB3D71" w:rsidRDefault="00823C36" w:rsidP="00B8583E">
      <w:pPr>
        <w:spacing w:afterLines="50" w:after="120"/>
        <w:jc w:val="both"/>
        <w:rPr>
          <w:rFonts w:eastAsia="ＭＳ 明朝"/>
          <w:sz w:val="22"/>
          <w:szCs w:val="22"/>
          <w:lang w:val="en-US"/>
        </w:rPr>
      </w:pPr>
      <w:r w:rsidRPr="00BB3D71">
        <w:rPr>
          <w:rFonts w:eastAsia="ＭＳ 明朝"/>
          <w:sz w:val="22"/>
          <w:szCs w:val="22"/>
          <w:lang w:val="en-US"/>
        </w:rPr>
        <w:t>This contribution discusses</w:t>
      </w:r>
      <w:r w:rsidR="006E5395" w:rsidRPr="00BB3D71">
        <w:rPr>
          <w:sz w:val="22"/>
          <w:szCs w:val="22"/>
        </w:rPr>
        <w:t xml:space="preserve"> the </w:t>
      </w:r>
      <w:r w:rsidR="002D412B" w:rsidRPr="00BB3D71">
        <w:rPr>
          <w:sz w:val="22"/>
          <w:szCs w:val="22"/>
        </w:rPr>
        <w:t xml:space="preserve">remaining </w:t>
      </w:r>
      <w:r w:rsidR="00BB3D71" w:rsidRPr="00BB3D71">
        <w:rPr>
          <w:sz w:val="22"/>
          <w:szCs w:val="22"/>
        </w:rPr>
        <w:t xml:space="preserve">issues on </w:t>
      </w:r>
      <w:r w:rsidR="00BA38FC" w:rsidRPr="00BB3D71">
        <w:rPr>
          <w:sz w:val="22"/>
          <w:szCs w:val="22"/>
        </w:rPr>
        <w:t xml:space="preserve">Rel-18 </w:t>
      </w:r>
      <w:r w:rsidR="006E5395" w:rsidRPr="00BB3D71">
        <w:rPr>
          <w:rFonts w:eastAsia="ＭＳ 明朝"/>
          <w:sz w:val="22"/>
          <w:szCs w:val="22"/>
          <w:lang w:val="en-US"/>
        </w:rPr>
        <w:t>UE features for dedicated spectrum less than 5MHz</w:t>
      </w:r>
      <w:r w:rsidR="00516150" w:rsidRPr="00BB3D71">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41E45064" w:rsidR="000803A5" w:rsidRPr="00E55C14" w:rsidRDefault="009C1944" w:rsidP="00C55BA4">
      <w:pPr>
        <w:pStyle w:val="1"/>
        <w:numPr>
          <w:ilvl w:val="0"/>
          <w:numId w:val="5"/>
        </w:numPr>
        <w:spacing w:before="180" w:after="120"/>
        <w:jc w:val="both"/>
        <w:rPr>
          <w:rFonts w:eastAsia="ＭＳ 明朝"/>
          <w:b/>
          <w:bCs/>
          <w:szCs w:val="24"/>
          <w:lang w:val="en-US"/>
        </w:rPr>
      </w:pPr>
      <w:r>
        <w:rPr>
          <w:rFonts w:eastAsia="ＭＳ 明朝"/>
          <w:b/>
          <w:bCs/>
          <w:szCs w:val="24"/>
          <w:lang w:val="en-US"/>
        </w:rPr>
        <w:t xml:space="preserve">UE features for </w:t>
      </w:r>
      <w:r w:rsidRPr="009C1944">
        <w:rPr>
          <w:rFonts w:eastAsia="ＭＳ 明朝"/>
          <w:b/>
          <w:bCs/>
          <w:szCs w:val="24"/>
          <w:lang w:val="en-US"/>
        </w:rPr>
        <w:t>operat</w:t>
      </w:r>
      <w:r w:rsidR="00C55BA4">
        <w:rPr>
          <w:rFonts w:eastAsia="ＭＳ 明朝"/>
          <w:b/>
          <w:bCs/>
          <w:szCs w:val="24"/>
          <w:lang w:val="en-US"/>
        </w:rPr>
        <w:t>ing</w:t>
      </w:r>
      <w:r w:rsidRPr="009C1944">
        <w:rPr>
          <w:rFonts w:eastAsia="ＭＳ 明朝"/>
          <w:b/>
          <w:bCs/>
          <w:szCs w:val="24"/>
          <w:lang w:val="en-US"/>
        </w:rPr>
        <w:t xml:space="preserve"> in spectrum allocations from approximately 3 MHz up to below 5 MHz</w:t>
      </w:r>
    </w:p>
    <w:p w14:paraId="1281BF9E" w14:textId="46AEAB15" w:rsidR="006935B8" w:rsidRDefault="0077382A" w:rsidP="004E21C9">
      <w:pPr>
        <w:jc w:val="both"/>
        <w:rPr>
          <w:sz w:val="22"/>
          <w:szCs w:val="18"/>
          <w:lang w:val="en-US"/>
        </w:rPr>
      </w:pPr>
      <w:r>
        <w:rPr>
          <w:rFonts w:hint="eastAsia"/>
          <w:sz w:val="22"/>
          <w:szCs w:val="18"/>
          <w:lang w:val="en-US"/>
        </w:rPr>
        <w:t>I</w:t>
      </w:r>
      <w:r>
        <w:rPr>
          <w:sz w:val="22"/>
          <w:szCs w:val="18"/>
          <w:lang w:val="en-US"/>
        </w:rPr>
        <w:t>n addition to the agreement</w:t>
      </w:r>
      <w:r w:rsidR="004F343D">
        <w:rPr>
          <w:sz w:val="22"/>
          <w:szCs w:val="18"/>
          <w:lang w:val="en-US"/>
        </w:rPr>
        <w:t>/conclusion</w:t>
      </w:r>
      <w:r>
        <w:rPr>
          <w:sz w:val="22"/>
          <w:szCs w:val="18"/>
          <w:lang w:val="en-US"/>
        </w:rPr>
        <w:t xml:space="preserve"> in Section 1, following agreement was made in previous RAN1 meeting:</w:t>
      </w:r>
    </w:p>
    <w:tbl>
      <w:tblPr>
        <w:tblStyle w:val="afa"/>
        <w:tblW w:w="0" w:type="auto"/>
        <w:tblLook w:val="04A0" w:firstRow="1" w:lastRow="0" w:firstColumn="1" w:lastColumn="0" w:noHBand="0" w:noVBand="1"/>
      </w:tblPr>
      <w:tblGrid>
        <w:gridCol w:w="9962"/>
      </w:tblGrid>
      <w:tr w:rsidR="0077382A" w:rsidRPr="0077382A" w14:paraId="0AC78BFA" w14:textId="77777777" w:rsidTr="0077382A">
        <w:tc>
          <w:tcPr>
            <w:tcW w:w="9962" w:type="dxa"/>
          </w:tcPr>
          <w:p w14:paraId="692B3153" w14:textId="77777777" w:rsidR="0077382A" w:rsidRPr="0077382A" w:rsidRDefault="0077382A" w:rsidP="0077382A">
            <w:pPr>
              <w:spacing w:after="0"/>
              <w:rPr>
                <w:rFonts w:eastAsia="DengXian"/>
                <w:sz w:val="22"/>
                <w:szCs w:val="22"/>
                <w:highlight w:val="green"/>
                <w:lang w:eastAsia="zh-CN"/>
              </w:rPr>
            </w:pPr>
            <w:r w:rsidRPr="0077382A">
              <w:rPr>
                <w:rFonts w:eastAsia="DengXian"/>
                <w:sz w:val="22"/>
                <w:szCs w:val="22"/>
                <w:highlight w:val="green"/>
                <w:lang w:eastAsia="zh-CN"/>
              </w:rPr>
              <w:t>Agreement</w:t>
            </w:r>
          </w:p>
          <w:p w14:paraId="391023BB" w14:textId="77777777" w:rsidR="0077382A" w:rsidRPr="0077382A" w:rsidRDefault="0077382A" w:rsidP="0077382A">
            <w:pPr>
              <w:spacing w:after="0"/>
              <w:rPr>
                <w:rFonts w:eastAsia="Batang"/>
                <w:sz w:val="22"/>
                <w:szCs w:val="22"/>
                <w:lang w:val="en-US"/>
              </w:rPr>
            </w:pPr>
            <w:r w:rsidRPr="0077382A">
              <w:rPr>
                <w:sz w:val="22"/>
                <w:szCs w:val="22"/>
                <w:lang w:val="en-US"/>
              </w:rPr>
              <w:t xml:space="preserve">For 5MHz channel BW, 20 PRBs CORESET#0 transmission BW is supported. </w:t>
            </w:r>
          </w:p>
          <w:p w14:paraId="3B3789F6" w14:textId="77777777" w:rsidR="0077382A" w:rsidRPr="0077382A" w:rsidRDefault="0077382A" w:rsidP="0077382A">
            <w:pPr>
              <w:pStyle w:val="afc"/>
              <w:numPr>
                <w:ilvl w:val="0"/>
                <w:numId w:val="48"/>
              </w:numPr>
              <w:spacing w:after="0"/>
              <w:ind w:leftChars="0"/>
              <w:contextualSpacing/>
              <w:rPr>
                <w:sz w:val="22"/>
                <w:szCs w:val="22"/>
                <w:lang w:val="en-US" w:eastAsia="en-US"/>
              </w:rPr>
            </w:pPr>
            <w:r w:rsidRPr="0077382A">
              <w:rPr>
                <w:sz w:val="22"/>
                <w:szCs w:val="22"/>
                <w:lang w:val="en-US"/>
              </w:rPr>
              <w:t xml:space="preserve">The upper 4 PRBs of the </w:t>
            </w:r>
            <w:r w:rsidRPr="0077382A">
              <w:rPr>
                <w:rFonts w:ascii="Cambria Math" w:hAnsi="Cambria Math" w:cs="Cambria Math"/>
                <w:sz w:val="22"/>
                <w:szCs w:val="22"/>
              </w:rPr>
              <w:t>𝑁</w:t>
            </w:r>
            <w:r w:rsidRPr="0077382A">
              <w:rPr>
                <w:sz w:val="22"/>
                <w:szCs w:val="22"/>
                <w:vertAlign w:val="subscript"/>
                <w:lang w:val="en-US"/>
              </w:rPr>
              <w:t>RB</w:t>
            </w:r>
            <w:r w:rsidRPr="0077382A">
              <w:rPr>
                <w:sz w:val="22"/>
                <w:szCs w:val="22"/>
                <w:lang w:val="en-US"/>
              </w:rPr>
              <w:t xml:space="preserve"> </w:t>
            </w:r>
            <w:r w:rsidRPr="0077382A">
              <w:rPr>
                <w:sz w:val="22"/>
                <w:szCs w:val="22"/>
                <w:vertAlign w:val="superscript"/>
                <w:lang w:val="en-US"/>
              </w:rPr>
              <w:t>CORESET</w:t>
            </w:r>
            <w:r w:rsidRPr="0077382A">
              <w:rPr>
                <w:sz w:val="22"/>
                <w:szCs w:val="22"/>
                <w:lang w:val="en-US"/>
              </w:rPr>
              <w:t xml:space="preserve"> = 24 CORESET#0 are punctured to obtain 20 PRBs CORESET#0.</w:t>
            </w:r>
          </w:p>
          <w:p w14:paraId="5CB471B7" w14:textId="77777777" w:rsidR="0077382A" w:rsidRPr="0077382A" w:rsidRDefault="0077382A" w:rsidP="0077382A">
            <w:pPr>
              <w:pStyle w:val="afc"/>
              <w:numPr>
                <w:ilvl w:val="0"/>
                <w:numId w:val="48"/>
              </w:numPr>
              <w:spacing w:after="0"/>
              <w:ind w:leftChars="0"/>
              <w:contextualSpacing/>
              <w:rPr>
                <w:sz w:val="22"/>
                <w:szCs w:val="22"/>
                <w:lang w:val="en-US"/>
              </w:rPr>
            </w:pPr>
            <w:r w:rsidRPr="0077382A">
              <w:rPr>
                <w:sz w:val="22"/>
                <w:szCs w:val="22"/>
                <w:lang w:val="en-US"/>
              </w:rPr>
              <w:t>Table 13-0 is used for configuring 20 PRBs CORESET#0</w:t>
            </w:r>
          </w:p>
          <w:p w14:paraId="117B6109" w14:textId="77777777" w:rsidR="0077382A" w:rsidRPr="0077382A" w:rsidRDefault="0077382A" w:rsidP="0077382A">
            <w:pPr>
              <w:pStyle w:val="afc"/>
              <w:numPr>
                <w:ilvl w:val="1"/>
                <w:numId w:val="48"/>
              </w:numPr>
              <w:spacing w:after="0"/>
              <w:ind w:leftChars="0"/>
              <w:contextualSpacing/>
              <w:rPr>
                <w:sz w:val="22"/>
                <w:szCs w:val="22"/>
                <w:lang w:val="en-US"/>
              </w:rPr>
            </w:pPr>
            <w:r w:rsidRPr="0077382A">
              <w:rPr>
                <w:sz w:val="22"/>
                <w:szCs w:val="22"/>
                <w:lang w:val="en-US"/>
              </w:rPr>
              <w:t>Maximum number of CORESET#0 symbols is 3. Minimum number of CORESET#0 symbols is 2.</w:t>
            </w:r>
          </w:p>
          <w:p w14:paraId="45464ACB" w14:textId="77777777" w:rsidR="0077382A" w:rsidRPr="0077382A" w:rsidRDefault="0077382A" w:rsidP="0077382A">
            <w:pPr>
              <w:pStyle w:val="afc"/>
              <w:numPr>
                <w:ilvl w:val="0"/>
                <w:numId w:val="48"/>
              </w:numPr>
              <w:spacing w:after="0"/>
              <w:ind w:leftChars="0"/>
              <w:contextualSpacing/>
              <w:rPr>
                <w:sz w:val="22"/>
                <w:szCs w:val="22"/>
                <w:lang w:val="x-none"/>
              </w:rPr>
            </w:pPr>
            <w:r w:rsidRPr="0077382A">
              <w:rPr>
                <w:sz w:val="22"/>
                <w:szCs w:val="22"/>
              </w:rPr>
              <w:t>PRB offset = 0</w:t>
            </w:r>
          </w:p>
          <w:p w14:paraId="34B03440" w14:textId="77777777" w:rsidR="0077382A" w:rsidRPr="0077382A" w:rsidRDefault="0077382A" w:rsidP="0077382A">
            <w:pPr>
              <w:pStyle w:val="afc"/>
              <w:numPr>
                <w:ilvl w:val="0"/>
                <w:numId w:val="48"/>
              </w:numPr>
              <w:spacing w:after="0"/>
              <w:ind w:leftChars="0"/>
              <w:contextualSpacing/>
              <w:rPr>
                <w:sz w:val="22"/>
                <w:szCs w:val="22"/>
                <w:lang w:val="en-US"/>
              </w:rPr>
            </w:pPr>
            <w:r w:rsidRPr="0077382A">
              <w:rPr>
                <w:sz w:val="22"/>
                <w:szCs w:val="22"/>
                <w:lang w:val="en-US"/>
              </w:rPr>
              <w:t xml:space="preserve">Only interleaved CCE to REG mapping is supported. </w:t>
            </w:r>
          </w:p>
          <w:p w14:paraId="66D1414E" w14:textId="77777777" w:rsidR="0077382A" w:rsidRPr="0077382A" w:rsidRDefault="0077382A" w:rsidP="0077382A">
            <w:pPr>
              <w:pStyle w:val="afc"/>
              <w:numPr>
                <w:ilvl w:val="0"/>
                <w:numId w:val="48"/>
              </w:numPr>
              <w:spacing w:after="0"/>
              <w:ind w:leftChars="0"/>
              <w:contextualSpacing/>
              <w:rPr>
                <w:sz w:val="22"/>
                <w:szCs w:val="22"/>
                <w:lang w:val="x-none"/>
              </w:rPr>
            </w:pPr>
            <w:r w:rsidRPr="0077382A">
              <w:rPr>
                <w:sz w:val="22"/>
                <w:szCs w:val="22"/>
              </w:rPr>
              <w:t>REG bundle size = 6</w:t>
            </w:r>
          </w:p>
          <w:p w14:paraId="04C3472C" w14:textId="77777777" w:rsidR="0077382A" w:rsidRPr="0077382A" w:rsidRDefault="0077382A" w:rsidP="0077382A">
            <w:pPr>
              <w:pStyle w:val="afc"/>
              <w:numPr>
                <w:ilvl w:val="0"/>
                <w:numId w:val="48"/>
              </w:numPr>
              <w:spacing w:after="0"/>
              <w:ind w:leftChars="0"/>
              <w:contextualSpacing/>
              <w:rPr>
                <w:sz w:val="22"/>
                <w:szCs w:val="22"/>
              </w:rPr>
            </w:pPr>
            <w:r w:rsidRPr="0077382A">
              <w:rPr>
                <w:sz w:val="22"/>
                <w:szCs w:val="22"/>
              </w:rPr>
              <w:t>Kssb follows legacy configuration.</w:t>
            </w:r>
          </w:p>
          <w:p w14:paraId="528E23CC" w14:textId="77777777" w:rsidR="0077382A" w:rsidRPr="0077382A" w:rsidRDefault="0077382A" w:rsidP="0077382A">
            <w:pPr>
              <w:pStyle w:val="afc"/>
              <w:numPr>
                <w:ilvl w:val="0"/>
                <w:numId w:val="48"/>
              </w:numPr>
              <w:spacing w:after="0"/>
              <w:ind w:leftChars="0"/>
              <w:contextualSpacing/>
              <w:rPr>
                <w:sz w:val="22"/>
                <w:szCs w:val="22"/>
                <w:lang w:val="en-US"/>
              </w:rPr>
            </w:pPr>
            <w:r w:rsidRPr="0077382A">
              <w:rPr>
                <w:rFonts w:eastAsia="Microsoft YaHei UI"/>
                <w:sz w:val="22"/>
                <w:szCs w:val="22"/>
                <w:lang w:val="en-US"/>
              </w:rPr>
              <w:t xml:space="preserve">Note: </w:t>
            </w:r>
            <w:r w:rsidRPr="0077382A">
              <w:rPr>
                <w:sz w:val="22"/>
                <w:szCs w:val="22"/>
                <w:lang w:val="en-US"/>
              </w:rPr>
              <w:t>The 20 PRBs CORESET#0 is only valid for the new sync. raster (=921.45 MHz) for band n100, 5MHz channel BW</w:t>
            </w:r>
          </w:p>
          <w:p w14:paraId="4F9B1027" w14:textId="32002785" w:rsidR="0077382A" w:rsidRPr="00B51CDC" w:rsidRDefault="0077382A" w:rsidP="0077382A">
            <w:pPr>
              <w:spacing w:after="0"/>
              <w:jc w:val="both"/>
              <w:rPr>
                <w:sz w:val="22"/>
                <w:szCs w:val="22"/>
                <w:lang w:val="en-US"/>
              </w:rPr>
            </w:pPr>
            <w:r w:rsidRPr="00736C4F">
              <w:rPr>
                <w:rFonts w:eastAsia="Microsoft YaHei UI"/>
                <w:sz w:val="22"/>
                <w:szCs w:val="22"/>
                <w:highlight w:val="cyan"/>
                <w:lang w:eastAsia="zh-CN"/>
              </w:rPr>
              <w:t xml:space="preserve">Note 1: UE can be configured with 20 PRBs BWP for UE capable of </w:t>
            </w:r>
            <w:r w:rsidRPr="00736C4F">
              <w:rPr>
                <w:sz w:val="22"/>
                <w:szCs w:val="22"/>
                <w:highlight w:val="cyan"/>
              </w:rPr>
              <w:t>20 PRBs CORESET#0</w:t>
            </w:r>
          </w:p>
        </w:tc>
      </w:tr>
    </w:tbl>
    <w:p w14:paraId="312DF28C" w14:textId="77777777" w:rsidR="006935B8" w:rsidRDefault="006935B8" w:rsidP="004E21C9">
      <w:pPr>
        <w:jc w:val="both"/>
        <w:rPr>
          <w:sz w:val="22"/>
          <w:szCs w:val="18"/>
          <w:lang w:val="en-US"/>
        </w:rPr>
      </w:pPr>
    </w:p>
    <w:p w14:paraId="11423ABD" w14:textId="1E4F3602" w:rsidR="006935B8" w:rsidRDefault="004F343D" w:rsidP="004E21C9">
      <w:pPr>
        <w:jc w:val="both"/>
        <w:rPr>
          <w:sz w:val="22"/>
          <w:szCs w:val="18"/>
          <w:lang w:val="en-US"/>
        </w:rPr>
      </w:pPr>
      <w:r>
        <w:rPr>
          <w:rFonts w:hint="eastAsia"/>
          <w:sz w:val="22"/>
          <w:szCs w:val="18"/>
          <w:lang w:val="en-US"/>
        </w:rPr>
        <w:t>T</w:t>
      </w:r>
      <w:r>
        <w:rPr>
          <w:sz w:val="22"/>
          <w:szCs w:val="18"/>
          <w:lang w:val="en-US"/>
        </w:rPr>
        <w:t xml:space="preserve">he agreements and conclusion related to CORESET#0/BWP </w:t>
      </w:r>
      <w:r w:rsidR="005E220A">
        <w:rPr>
          <w:sz w:val="22"/>
          <w:szCs w:val="18"/>
          <w:lang w:val="en-US"/>
        </w:rPr>
        <w:t>is beneficial to be captured in the corresponding FGs</w:t>
      </w:r>
      <w:r w:rsidR="00513115">
        <w:rPr>
          <w:sz w:val="22"/>
          <w:szCs w:val="18"/>
          <w:lang w:val="en-US"/>
        </w:rPr>
        <w:t>, assuming the working assumption will be confirmed</w:t>
      </w:r>
      <w:r w:rsidR="005E220A">
        <w:rPr>
          <w:sz w:val="22"/>
          <w:szCs w:val="18"/>
          <w:lang w:val="en-US"/>
        </w:rPr>
        <w:t>.</w:t>
      </w:r>
    </w:p>
    <w:p w14:paraId="0C1F5233" w14:textId="166C790C" w:rsidR="00DD4D3C" w:rsidRDefault="00D475A9" w:rsidP="004E21C9">
      <w:pPr>
        <w:jc w:val="both"/>
        <w:rPr>
          <w:sz w:val="22"/>
          <w:szCs w:val="18"/>
          <w:lang w:val="en-US"/>
        </w:rPr>
      </w:pPr>
      <w:r>
        <w:rPr>
          <w:sz w:val="22"/>
          <w:szCs w:val="18"/>
          <w:lang w:val="en-US"/>
        </w:rPr>
        <w:t>Regarding the text in square brackets in the note column of FG 51-</w:t>
      </w:r>
      <w:r w:rsidR="005E220A">
        <w:rPr>
          <w:sz w:val="22"/>
          <w:szCs w:val="18"/>
          <w:lang w:val="en-US"/>
        </w:rPr>
        <w:t>2</w:t>
      </w:r>
      <w:r>
        <w:rPr>
          <w:sz w:val="22"/>
          <w:szCs w:val="18"/>
          <w:lang w:val="en-US"/>
        </w:rPr>
        <w:t>, (i.e.,</w:t>
      </w:r>
      <w:r w:rsidRPr="00D475A9">
        <w:t xml:space="preserve"> </w:t>
      </w:r>
      <w:r w:rsidRPr="00AA10B5">
        <w:rPr>
          <w:sz w:val="22"/>
          <w:szCs w:val="18"/>
          <w:highlight w:val="yellow"/>
          <w:lang w:val="en-US"/>
        </w:rPr>
        <w:t>[This FG is applicable to the case when transmission BW is limited within 12 PRB]</w:t>
      </w:r>
      <w:r>
        <w:rPr>
          <w:sz w:val="22"/>
          <w:szCs w:val="18"/>
          <w:lang w:val="en-US"/>
        </w:rPr>
        <w:t>)</w:t>
      </w:r>
      <w:r w:rsidR="0054243B">
        <w:rPr>
          <w:sz w:val="22"/>
          <w:szCs w:val="18"/>
          <w:lang w:val="en-US"/>
        </w:rPr>
        <w:t>,</w:t>
      </w:r>
      <w:r w:rsidR="00AA10B5">
        <w:rPr>
          <w:sz w:val="22"/>
          <w:szCs w:val="18"/>
          <w:lang w:val="en-US"/>
        </w:rPr>
        <w:t xml:space="preserve"> </w:t>
      </w:r>
      <w:r w:rsidR="00F11310">
        <w:rPr>
          <w:sz w:val="22"/>
          <w:szCs w:val="18"/>
          <w:lang w:val="en-US"/>
        </w:rPr>
        <w:t xml:space="preserve">this can be deleted if </w:t>
      </w:r>
      <w:r w:rsidR="0025359F">
        <w:rPr>
          <w:sz w:val="22"/>
          <w:szCs w:val="18"/>
          <w:lang w:val="en-US"/>
        </w:rPr>
        <w:t>the</w:t>
      </w:r>
      <w:r w:rsidR="0025359F" w:rsidRPr="0025359F">
        <w:rPr>
          <w:rFonts w:hint="eastAsia"/>
          <w:sz w:val="22"/>
          <w:szCs w:val="18"/>
          <w:lang w:val="en-US"/>
        </w:rPr>
        <w:t xml:space="preserve"> </w:t>
      </w:r>
      <w:r w:rsidR="0025359F">
        <w:rPr>
          <w:sz w:val="22"/>
          <w:szCs w:val="18"/>
          <w:lang w:val="en-US"/>
        </w:rPr>
        <w:t>agreements and conclusion related to CORESET#0/BWP are captured in FG 51-x</w:t>
      </w:r>
      <w:r w:rsidR="00437312">
        <w:rPr>
          <w:sz w:val="22"/>
          <w:szCs w:val="18"/>
          <w:lang w:val="en-US"/>
        </w:rPr>
        <w:t>.</w:t>
      </w:r>
    </w:p>
    <w:p w14:paraId="3B171137" w14:textId="77777777" w:rsidR="00041737" w:rsidRDefault="00041737" w:rsidP="004E21C9">
      <w:pPr>
        <w:jc w:val="both"/>
        <w:rPr>
          <w:sz w:val="22"/>
          <w:szCs w:val="18"/>
          <w:lang w:val="en-US"/>
        </w:rPr>
      </w:pPr>
    </w:p>
    <w:p w14:paraId="418F0A50" w14:textId="77777777" w:rsidR="00C43540" w:rsidRPr="00E02F96" w:rsidRDefault="00C43540" w:rsidP="00C43540">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7728BCF0" w14:textId="4E76BD56" w:rsidR="004C19B7" w:rsidRPr="002E3E18" w:rsidRDefault="004C19B7" w:rsidP="00001095">
      <w:pPr>
        <w:pStyle w:val="afc"/>
        <w:numPr>
          <w:ilvl w:val="0"/>
          <w:numId w:val="32"/>
        </w:numPr>
        <w:ind w:leftChars="0"/>
        <w:jc w:val="both"/>
        <w:rPr>
          <w:rFonts w:eastAsia="ＭＳ 明朝"/>
          <w:b/>
          <w:bCs/>
          <w:sz w:val="22"/>
          <w:szCs w:val="22"/>
        </w:rPr>
      </w:pPr>
      <w:r w:rsidRPr="002E3E18">
        <w:rPr>
          <w:rFonts w:eastAsia="ＭＳ 明朝"/>
          <w:b/>
          <w:bCs/>
          <w:sz w:val="22"/>
          <w:szCs w:val="22"/>
        </w:rPr>
        <w:t>FG</w:t>
      </w:r>
      <w:r w:rsidR="007D329A">
        <w:rPr>
          <w:rFonts w:eastAsia="ＭＳ 明朝"/>
          <w:b/>
          <w:bCs/>
          <w:sz w:val="22"/>
          <w:szCs w:val="22"/>
        </w:rPr>
        <w:t>s</w:t>
      </w:r>
      <w:r w:rsidRPr="002E3E18">
        <w:rPr>
          <w:rFonts w:eastAsia="ＭＳ 明朝"/>
          <w:b/>
          <w:bCs/>
          <w:sz w:val="22"/>
          <w:szCs w:val="22"/>
        </w:rPr>
        <w:t xml:space="preserve"> 51-</w:t>
      </w:r>
      <w:r w:rsidR="0025359F">
        <w:rPr>
          <w:rFonts w:eastAsia="ＭＳ 明朝"/>
          <w:b/>
          <w:bCs/>
          <w:sz w:val="22"/>
          <w:szCs w:val="22"/>
        </w:rPr>
        <w:t>1/</w:t>
      </w:r>
      <w:r w:rsidR="00186A17">
        <w:rPr>
          <w:rFonts w:eastAsia="ＭＳ 明朝"/>
          <w:b/>
          <w:bCs/>
          <w:sz w:val="22"/>
          <w:szCs w:val="22"/>
        </w:rPr>
        <w:t>51-2/51-3</w:t>
      </w:r>
      <w:r w:rsidR="007D329A">
        <w:rPr>
          <w:rFonts w:eastAsia="ＭＳ 明朝"/>
          <w:b/>
          <w:bCs/>
          <w:sz w:val="22"/>
          <w:szCs w:val="22"/>
        </w:rPr>
        <w:t xml:space="preserve"> are</w:t>
      </w:r>
      <w:r w:rsidRPr="002E3E18">
        <w:rPr>
          <w:rFonts w:eastAsia="ＭＳ 明朝"/>
          <w:b/>
          <w:bCs/>
          <w:sz w:val="22"/>
          <w:szCs w:val="22"/>
        </w:rPr>
        <w:t xml:space="preserv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92"/>
        <w:gridCol w:w="917"/>
        <w:gridCol w:w="957"/>
        <w:gridCol w:w="391"/>
        <w:gridCol w:w="423"/>
        <w:gridCol w:w="417"/>
        <w:gridCol w:w="936"/>
        <w:gridCol w:w="502"/>
        <w:gridCol w:w="468"/>
        <w:gridCol w:w="448"/>
        <w:gridCol w:w="417"/>
        <w:gridCol w:w="1108"/>
        <w:gridCol w:w="744"/>
      </w:tblGrid>
      <w:tr w:rsidR="000D25D0" w:rsidRPr="001162BE" w14:paraId="416A8397" w14:textId="77777777" w:rsidTr="00F462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BE13" w14:textId="77777777" w:rsidR="002655FA" w:rsidRPr="001162BE" w:rsidRDefault="002655FA" w:rsidP="00F46254">
            <w:pPr>
              <w:pStyle w:val="TAL"/>
              <w:rPr>
                <w:rFonts w:asciiTheme="majorHAnsi" w:hAnsiTheme="majorHAnsi" w:cstheme="majorHAnsi"/>
                <w:color w:val="000000" w:themeColor="text1"/>
                <w:sz w:val="12"/>
                <w:szCs w:val="12"/>
                <w:lang w:val="en-US" w:eastAsia="ja-JP"/>
              </w:rPr>
            </w:pPr>
            <w:r w:rsidRPr="001162BE">
              <w:rPr>
                <w:rFonts w:eastAsia="ＭＳ 明朝" w:cs="Arial"/>
                <w:sz w:val="12"/>
                <w:szCs w:val="12"/>
                <w:lang w:val="en-US" w:eastAsia="ja-JP"/>
              </w:rPr>
              <w:lastRenderedPageBreak/>
              <w:t xml:space="preserve">51. </w:t>
            </w:r>
            <w:r w:rsidRPr="001162BE">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9B71" w14:textId="77777777" w:rsidR="002655FA" w:rsidRPr="001162BE" w:rsidRDefault="002655FA" w:rsidP="00F46254">
            <w:pPr>
              <w:pStyle w:val="TAL"/>
              <w:rPr>
                <w:rFonts w:asciiTheme="majorHAnsi" w:eastAsia="ＭＳ 明朝" w:hAnsiTheme="majorHAnsi" w:cstheme="majorHAnsi"/>
                <w:color w:val="000000" w:themeColor="text1"/>
                <w:sz w:val="12"/>
                <w:szCs w:val="12"/>
                <w:lang w:eastAsia="ja-JP"/>
              </w:rPr>
            </w:pPr>
            <w:r w:rsidRPr="001162BE">
              <w:rPr>
                <w:rFonts w:eastAsia="ＭＳ 明朝" w:cs="Arial"/>
                <w:sz w:val="12"/>
                <w:szCs w:val="12"/>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545" w14:textId="77777777" w:rsidR="002655FA" w:rsidRPr="001162BE" w:rsidRDefault="002655FA" w:rsidP="00F46254">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3BCF" w14:textId="77777777" w:rsidR="002655FA" w:rsidRPr="001162BE" w:rsidRDefault="002655FA" w:rsidP="00F46254">
            <w:pPr>
              <w:rPr>
                <w:rFonts w:ascii="Arial" w:hAnsi="Arial" w:cs="Arial"/>
                <w:sz w:val="12"/>
                <w:szCs w:val="12"/>
              </w:rPr>
            </w:pPr>
            <w:r w:rsidRPr="001162BE">
              <w:rPr>
                <w:rFonts w:ascii="Arial" w:hAnsi="Arial" w:cs="Arial"/>
                <w:sz w:val="12"/>
                <w:szCs w:val="12"/>
              </w:rPr>
              <w:t>1) Reception of 12 PRB PBCH</w:t>
            </w:r>
            <w:r w:rsidRPr="001162BE">
              <w:rPr>
                <w:sz w:val="12"/>
                <w:szCs w:val="12"/>
              </w:rPr>
              <w:t xml:space="preserve"> </w:t>
            </w:r>
            <w:r w:rsidRPr="001162BE">
              <w:rPr>
                <w:rFonts w:ascii="Arial" w:hAnsi="Arial" w:cs="Arial"/>
                <w:sz w:val="12"/>
                <w:szCs w:val="12"/>
              </w:rPr>
              <w:t>based on RB-level puncturing</w:t>
            </w:r>
          </w:p>
          <w:p w14:paraId="2CBF4055" w14:textId="77777777" w:rsidR="002655FA" w:rsidRPr="001162BE" w:rsidRDefault="002655FA" w:rsidP="00F46254">
            <w:pPr>
              <w:rPr>
                <w:rFonts w:ascii="Arial" w:hAnsi="Arial"/>
                <w:sz w:val="12"/>
                <w:szCs w:val="12"/>
              </w:rPr>
            </w:pPr>
            <w:r w:rsidRPr="001162BE">
              <w:rPr>
                <w:rFonts w:ascii="Arial" w:hAnsi="Arial"/>
                <w:sz w:val="12"/>
                <w:szCs w:val="12"/>
              </w:rPr>
              <w:t>2) Short RACH preamble formats with 15kHz SCS, and long PRACH formats with 1.25kHz SCS</w:t>
            </w:r>
          </w:p>
          <w:p w14:paraId="4013B5F9" w14:textId="77777777" w:rsidR="002655FA" w:rsidRPr="001162BE" w:rsidRDefault="002655FA" w:rsidP="00F46254">
            <w:pPr>
              <w:rPr>
                <w:rFonts w:asciiTheme="majorHAnsi" w:hAnsiTheme="majorHAnsi" w:cstheme="majorHAnsi"/>
                <w:color w:val="000000" w:themeColor="text1"/>
                <w:sz w:val="12"/>
                <w:szCs w:val="12"/>
              </w:rPr>
            </w:pPr>
            <w:r w:rsidRPr="001162BE">
              <w:rPr>
                <w:rFonts w:ascii="Arial" w:hAnsi="Arial" w:hint="eastAsia"/>
                <w:color w:val="000000" w:themeColor="text1"/>
                <w:sz w:val="12"/>
                <w:szCs w:val="12"/>
              </w:rPr>
              <w:t>3</w:t>
            </w:r>
            <w:r w:rsidRPr="001162BE">
              <w:rPr>
                <w:rFonts w:ascii="Arial" w:hAnsi="Arial"/>
                <w:color w:val="000000" w:themeColor="text1"/>
                <w:sz w:val="12"/>
                <w:szCs w:val="12"/>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FB08" w14:textId="77777777" w:rsidR="002655FA" w:rsidRPr="001162BE" w:rsidRDefault="002655FA" w:rsidP="00F46254">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3391F" w14:textId="77777777" w:rsidR="002655FA" w:rsidRPr="001162BE" w:rsidRDefault="002655FA" w:rsidP="00F46254">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4497" w14:textId="77777777" w:rsidR="002655FA" w:rsidRPr="001162BE" w:rsidRDefault="002655FA" w:rsidP="00F46254">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FEAB" w14:textId="77777777" w:rsidR="002655FA" w:rsidRPr="001162BE" w:rsidRDefault="002655FA" w:rsidP="00F46254">
            <w:pPr>
              <w:pStyle w:val="TAL"/>
              <w:rPr>
                <w:rFonts w:asciiTheme="majorHAnsi" w:eastAsia="SimSun" w:hAnsiTheme="majorHAnsi" w:cstheme="majorHAnsi"/>
                <w:color w:val="000000" w:themeColor="text1"/>
                <w:sz w:val="12"/>
                <w:szCs w:val="12"/>
                <w:lang w:val="en-US" w:eastAsia="zh-CN"/>
              </w:rPr>
            </w:pPr>
            <w:r w:rsidRPr="001162BE">
              <w:rPr>
                <w:rFonts w:eastAsia="ＭＳ 明朝"/>
                <w:sz w:val="12"/>
                <w:szCs w:val="12"/>
              </w:rPr>
              <w:t>UE is not able to support 3 MHz channel bandwidth</w:t>
            </w:r>
            <w:r w:rsidRPr="001162BE">
              <w:rPr>
                <w:sz w:val="12"/>
                <w:szCs w:val="12"/>
              </w:rPr>
              <w:t xml:space="preserve"> </w:t>
            </w:r>
            <w:r w:rsidRPr="001162BE">
              <w:rPr>
                <w:rFonts w:eastAsia="ＭＳ 明朝"/>
                <w:sz w:val="12"/>
                <w:szCs w:val="12"/>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A73C" w14:textId="77777777" w:rsidR="002655FA" w:rsidRPr="001162BE" w:rsidRDefault="002655FA" w:rsidP="00F46254">
            <w:pPr>
              <w:pStyle w:val="TAL"/>
              <w:rPr>
                <w:rFonts w:asciiTheme="majorHAnsi" w:eastAsia="SimSun" w:hAnsiTheme="majorHAnsi" w:cstheme="majorHAnsi"/>
                <w:color w:val="000000" w:themeColor="text1"/>
                <w:sz w:val="12"/>
                <w:szCs w:val="12"/>
                <w:lang w:eastAsia="zh-CN"/>
              </w:rPr>
            </w:pPr>
            <w:r w:rsidRPr="001162BE">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7CB8" w14:textId="77777777" w:rsidR="002655FA" w:rsidRPr="001162BE" w:rsidRDefault="002655FA" w:rsidP="00F46254">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1631A" w14:textId="77777777" w:rsidR="002655FA" w:rsidRPr="001162BE" w:rsidRDefault="002655FA" w:rsidP="00F46254">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C87E" w14:textId="77777777" w:rsidR="002655FA" w:rsidRPr="001162BE" w:rsidRDefault="002655FA" w:rsidP="00F46254">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60EA" w14:textId="77777777" w:rsidR="002655FA" w:rsidRPr="001162BE" w:rsidRDefault="002655FA" w:rsidP="00F46254">
            <w:pPr>
              <w:pStyle w:val="TAL"/>
              <w:rPr>
                <w:rFonts w:eastAsia="ＭＳ 明朝" w:cs="Arial"/>
                <w:sz w:val="12"/>
                <w:szCs w:val="12"/>
                <w:lang w:eastAsia="ja-JP"/>
              </w:rPr>
            </w:pPr>
            <w:r w:rsidRPr="001162BE">
              <w:rPr>
                <w:rFonts w:eastAsia="ＭＳ 明朝" w:cs="Arial" w:hint="eastAsia"/>
                <w:sz w:val="12"/>
                <w:szCs w:val="12"/>
                <w:lang w:eastAsia="ja-JP"/>
              </w:rPr>
              <w:t>T</w:t>
            </w:r>
            <w:r w:rsidRPr="001162BE">
              <w:rPr>
                <w:rFonts w:eastAsia="ＭＳ 明朝" w:cs="Arial"/>
                <w:sz w:val="12"/>
                <w:szCs w:val="12"/>
                <w:lang w:eastAsia="ja-JP"/>
              </w:rPr>
              <w:t>his FG is supported for 15 kHz SCS only</w:t>
            </w:r>
          </w:p>
          <w:p w14:paraId="1435D45E" w14:textId="77777777" w:rsidR="002655FA" w:rsidRPr="001162BE" w:rsidRDefault="002655FA" w:rsidP="00F46254">
            <w:pPr>
              <w:pStyle w:val="TAL"/>
              <w:rPr>
                <w:rFonts w:asciiTheme="majorHAnsi" w:eastAsia="ＭＳ 明朝" w:hAnsiTheme="majorHAnsi" w:cstheme="majorHAnsi"/>
                <w:color w:val="000000" w:themeColor="text1"/>
                <w:sz w:val="12"/>
                <w:szCs w:val="12"/>
                <w:lang w:eastAsia="ja-JP"/>
              </w:rPr>
            </w:pPr>
          </w:p>
          <w:p w14:paraId="3FC34424" w14:textId="77777777" w:rsidR="00CA48EB" w:rsidRDefault="002655FA" w:rsidP="00F46254">
            <w:pPr>
              <w:pStyle w:val="TAL"/>
              <w:rPr>
                <w:rFonts w:asciiTheme="majorHAnsi" w:eastAsia="ＭＳ 明朝" w:hAnsiTheme="majorHAnsi" w:cstheme="majorHAnsi"/>
                <w:color w:val="000000" w:themeColor="text1"/>
                <w:sz w:val="12"/>
                <w:szCs w:val="12"/>
                <w:lang w:eastAsia="ja-JP"/>
              </w:rPr>
            </w:pPr>
            <w:r w:rsidRPr="001162BE">
              <w:rPr>
                <w:rFonts w:asciiTheme="majorHAnsi" w:eastAsia="ＭＳ 明朝" w:hAnsiTheme="majorHAnsi" w:cstheme="majorHAnsi"/>
                <w:color w:val="000000" w:themeColor="text1"/>
                <w:sz w:val="12"/>
                <w:szCs w:val="12"/>
                <w:lang w:eastAsia="ja-JP"/>
              </w:rPr>
              <w:t>This FG is applicable only when an associated SS/PBCH block is located according to Table 5.4.3.3-2 in TS 38.101-1 in Rel-18</w:t>
            </w:r>
          </w:p>
          <w:p w14:paraId="1B6394BA" w14:textId="77777777" w:rsidR="001D7FBC" w:rsidRDefault="001D7FBC" w:rsidP="00F46254">
            <w:pPr>
              <w:pStyle w:val="TAL"/>
              <w:rPr>
                <w:rFonts w:asciiTheme="majorHAnsi" w:eastAsia="ＭＳ 明朝" w:hAnsiTheme="majorHAnsi" w:cstheme="majorHAnsi"/>
                <w:color w:val="000000" w:themeColor="text1"/>
                <w:sz w:val="12"/>
                <w:szCs w:val="12"/>
                <w:lang w:eastAsia="ja-JP"/>
              </w:rPr>
            </w:pPr>
          </w:p>
          <w:p w14:paraId="7020C814" w14:textId="672992FA" w:rsidR="001D7FBC" w:rsidRPr="00736FCE" w:rsidRDefault="00D13132" w:rsidP="00F46254">
            <w:pPr>
              <w:pStyle w:val="TAL"/>
              <w:rPr>
                <w:rFonts w:asciiTheme="majorHAnsi" w:eastAsia="ＭＳ 明朝" w:hAnsiTheme="majorHAnsi" w:cstheme="majorHAnsi"/>
                <w:color w:val="000000" w:themeColor="text1"/>
                <w:sz w:val="12"/>
                <w:szCs w:val="12"/>
                <w:lang w:eastAsia="ja-JP"/>
              </w:rPr>
            </w:pPr>
            <w:r w:rsidRPr="000D25D0">
              <w:rPr>
                <w:rFonts w:asciiTheme="majorHAnsi" w:eastAsia="ＭＳ 明朝" w:hAnsiTheme="majorHAnsi" w:cstheme="majorHAnsi"/>
                <w:color w:val="FF0000"/>
                <w:sz w:val="12"/>
                <w:szCs w:val="12"/>
                <w:lang w:eastAsia="ja-JP"/>
              </w:rPr>
              <w:t>For 3MHz channel BW</w:t>
            </w:r>
            <w:r w:rsidR="000D25D0" w:rsidRPr="000D25D0">
              <w:rPr>
                <w:rFonts w:asciiTheme="majorHAnsi" w:eastAsia="ＭＳ 明朝" w:hAnsiTheme="majorHAnsi" w:cstheme="majorHAnsi"/>
                <w:color w:val="FF0000"/>
                <w:sz w:val="12"/>
                <w:szCs w:val="12"/>
                <w:lang w:eastAsia="ja-JP"/>
              </w:rPr>
              <w:t xml:space="preserve"> where an associated SS/PBCH block is located according to Table 5.4.3.3-2 in TS 38.101-1</w:t>
            </w:r>
            <w:r w:rsidRPr="000D25D0">
              <w:rPr>
                <w:rFonts w:asciiTheme="majorHAnsi" w:eastAsia="ＭＳ 明朝" w:hAnsiTheme="majorHAnsi" w:cstheme="majorHAnsi"/>
                <w:color w:val="FF0000"/>
                <w:sz w:val="12"/>
                <w:szCs w:val="12"/>
                <w:lang w:eastAsia="ja-JP"/>
              </w:rPr>
              <w:t>, the UE shall support</w:t>
            </w:r>
            <w:r w:rsidR="000D25D0" w:rsidRPr="000D25D0">
              <w:rPr>
                <w:rFonts w:asciiTheme="majorHAnsi" w:eastAsia="ＭＳ 明朝" w:hAnsiTheme="majorHAnsi" w:cstheme="majorHAnsi"/>
                <w:color w:val="FF0000"/>
                <w:sz w:val="12"/>
                <w:szCs w:val="12"/>
                <w:lang w:eastAsia="ja-JP"/>
              </w:rPr>
              <w:t xml:space="preserve"> this FG</w:t>
            </w:r>
            <w:r w:rsidRPr="000D25D0">
              <w:rPr>
                <w:rFonts w:asciiTheme="majorHAnsi" w:eastAsia="ＭＳ 明朝" w:hAnsiTheme="majorHAnsi" w:cstheme="majorHAnsi"/>
                <w:color w:val="FF0000"/>
                <w:sz w:val="12"/>
                <w:szCs w:val="12"/>
                <w:lang w:eastAsia="ja-JP"/>
              </w:rPr>
              <w:t xml:space="preserve"> during initial access</w:t>
            </w:r>
            <w:r w:rsidR="002156FA">
              <w:rPr>
                <w:rFonts w:asciiTheme="majorHAnsi" w:eastAsia="ＭＳ 明朝" w:hAnsiTheme="majorHAnsi" w:cstheme="majorHAnsi"/>
                <w:color w:val="FF0000"/>
                <w:sz w:val="12"/>
                <w:szCs w:val="12"/>
                <w:lang w:eastAsia="ja-JP"/>
              </w:rPr>
              <w:t xml:space="preserve">, and supports </w:t>
            </w:r>
            <w:r w:rsidR="002156FA" w:rsidRPr="002156FA">
              <w:rPr>
                <w:rFonts w:asciiTheme="majorHAnsi" w:eastAsia="ＭＳ 明朝" w:hAnsiTheme="majorHAnsi" w:cstheme="majorHAnsi"/>
                <w:color w:val="FF0000"/>
                <w:sz w:val="12"/>
                <w:szCs w:val="12"/>
                <w:lang w:eastAsia="ja-JP"/>
              </w:rPr>
              <w:t>1</w:t>
            </w:r>
            <w:r w:rsidR="002156FA">
              <w:rPr>
                <w:rFonts w:asciiTheme="majorHAnsi" w:eastAsia="ＭＳ 明朝" w:hAnsiTheme="majorHAnsi" w:cstheme="majorHAnsi"/>
                <w:color w:val="FF0000"/>
                <w:sz w:val="12"/>
                <w:szCs w:val="12"/>
                <w:lang w:eastAsia="ja-JP"/>
              </w:rPr>
              <w:t>5</w:t>
            </w:r>
            <w:r w:rsidR="002156FA" w:rsidRPr="002156FA">
              <w:rPr>
                <w:rFonts w:asciiTheme="majorHAnsi" w:eastAsia="ＭＳ 明朝" w:hAnsiTheme="majorHAnsi" w:cstheme="majorHAnsi"/>
                <w:color w:val="FF0000"/>
                <w:sz w:val="12"/>
                <w:szCs w:val="12"/>
                <w:lang w:eastAsia="ja-JP"/>
              </w:rPr>
              <w:t xml:space="preserve"> PRB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8E5E" w14:textId="77777777" w:rsidR="002655FA" w:rsidRPr="001162BE" w:rsidRDefault="002655FA" w:rsidP="00F46254">
            <w:pPr>
              <w:pStyle w:val="TAL"/>
              <w:rPr>
                <w:rFonts w:asciiTheme="majorHAnsi" w:hAnsiTheme="majorHAnsi" w:cstheme="majorHAnsi"/>
                <w:color w:val="000000" w:themeColor="text1"/>
                <w:sz w:val="12"/>
                <w:szCs w:val="12"/>
                <w:lang w:eastAsia="ja-JP"/>
              </w:rPr>
            </w:pPr>
            <w:r w:rsidRPr="001162BE">
              <w:rPr>
                <w:rFonts w:eastAsia="ＭＳ 明朝" w:cs="Arial"/>
                <w:sz w:val="12"/>
                <w:szCs w:val="12"/>
                <w:lang w:eastAsia="ja-JP"/>
              </w:rPr>
              <w:t>Optional with capability signalling</w:t>
            </w:r>
          </w:p>
        </w:tc>
      </w:tr>
      <w:tr w:rsidR="000D25D0" w:rsidRPr="001162BE" w14:paraId="4BF0B631" w14:textId="77777777" w:rsidTr="00F462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710B9" w14:textId="77777777" w:rsidR="002655FA" w:rsidRPr="001162BE" w:rsidRDefault="002655FA" w:rsidP="00F46254">
            <w:pPr>
              <w:pStyle w:val="TAL"/>
              <w:rPr>
                <w:rFonts w:eastAsia="ＭＳ 明朝" w:cs="Arial"/>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4D04"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7B0E" w14:textId="77777777" w:rsidR="002655FA" w:rsidRPr="001162BE" w:rsidRDefault="002655FA" w:rsidP="00F46254">
            <w:pPr>
              <w:pStyle w:val="TAL"/>
              <w:rPr>
                <w:rFonts w:eastAsia="SimSun" w:cs="Arial"/>
                <w:sz w:val="12"/>
                <w:szCs w:val="12"/>
                <w:lang w:eastAsia="zh-CN"/>
              </w:rPr>
            </w:pPr>
            <w:r w:rsidRPr="001162BE">
              <w:rPr>
                <w:rFonts w:eastAsia="ＭＳ 明朝" w:cs="Arial"/>
                <w:sz w:val="12"/>
                <w:szCs w:val="12"/>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9172" w14:textId="77777777" w:rsidR="002655FA" w:rsidRPr="001162BE" w:rsidRDefault="002655FA" w:rsidP="00F46254">
            <w:pPr>
              <w:rPr>
                <w:rFonts w:ascii="Arial" w:hAnsi="Arial" w:cs="Arial"/>
                <w:sz w:val="12"/>
                <w:szCs w:val="12"/>
              </w:rPr>
            </w:pPr>
            <w:r w:rsidRPr="001162BE">
              <w:rPr>
                <w:rFonts w:ascii="Arial" w:hAnsi="Arial"/>
                <w:sz w:val="12"/>
                <w:szCs w:val="12"/>
              </w:rPr>
              <w:t xml:space="preserve">1) </w:t>
            </w:r>
            <w:r w:rsidRPr="001162BE">
              <w:rPr>
                <w:rFonts w:ascii="Arial" w:hAnsi="Arial" w:cs="Arial"/>
                <w:sz w:val="12"/>
                <w:szCs w:val="12"/>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D6F38" w14:textId="77777777" w:rsidR="002655FA" w:rsidRPr="001162BE" w:rsidRDefault="002655FA" w:rsidP="00F46254">
            <w:pPr>
              <w:pStyle w:val="TAL"/>
              <w:rPr>
                <w:rFonts w:asciiTheme="majorHAnsi" w:eastAsia="ＭＳ 明朝" w:hAnsiTheme="majorHAnsi" w:cstheme="majorHAnsi"/>
                <w:color w:val="000000" w:themeColor="text1"/>
                <w:sz w:val="12"/>
                <w:szCs w:val="12"/>
                <w:lang w:eastAsia="ja-JP"/>
              </w:rPr>
            </w:pPr>
            <w:r w:rsidRPr="001162BE">
              <w:rPr>
                <w:rFonts w:eastAsia="ＭＳ 明朝" w:cs="Arial"/>
                <w:sz w:val="12"/>
                <w:szCs w:val="12"/>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A902" w14:textId="77777777" w:rsidR="002655FA" w:rsidRPr="001162BE" w:rsidRDefault="002655FA" w:rsidP="00F46254">
            <w:pPr>
              <w:pStyle w:val="TAL"/>
              <w:rPr>
                <w:rFonts w:eastAsia="SimSun" w:cs="Arial"/>
                <w:sz w:val="12"/>
                <w:szCs w:val="12"/>
                <w:lang w:eastAsia="zh-CN"/>
              </w:rPr>
            </w:pPr>
            <w:r w:rsidRPr="001162BE">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A09F"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C702" w14:textId="77777777" w:rsidR="002655FA" w:rsidRPr="001162BE" w:rsidRDefault="002655FA" w:rsidP="00F46254">
            <w:pPr>
              <w:pStyle w:val="TAL"/>
              <w:rPr>
                <w:rFonts w:eastAsia="ＭＳ 明朝"/>
                <w:sz w:val="12"/>
                <w:szCs w:val="12"/>
              </w:rPr>
            </w:pPr>
            <w:r w:rsidRPr="001162BE">
              <w:rPr>
                <w:rFonts w:eastAsia="ＭＳ 明朝"/>
                <w:sz w:val="12"/>
                <w:szCs w:val="12"/>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69FF" w14:textId="77777777" w:rsidR="002655FA" w:rsidRPr="001162BE" w:rsidRDefault="002655FA" w:rsidP="00F46254">
            <w:pPr>
              <w:pStyle w:val="TAL"/>
              <w:rPr>
                <w:rFonts w:eastAsia="SimSun" w:cs="Arial"/>
                <w:sz w:val="12"/>
                <w:szCs w:val="12"/>
                <w:highlight w:val="yellow"/>
                <w:lang w:eastAsia="zh-CN"/>
              </w:rPr>
            </w:pPr>
            <w:r w:rsidRPr="001162BE">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4669"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FDD8"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BF6D4"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CEB3" w14:textId="77777777" w:rsidR="002655FA" w:rsidRPr="001162BE" w:rsidRDefault="002655FA" w:rsidP="00F46254">
            <w:pPr>
              <w:keepNext/>
              <w:keepLines/>
              <w:rPr>
                <w:rFonts w:ascii="Arial" w:eastAsia="ＭＳ 明朝" w:hAnsi="Arial" w:cs="Arial"/>
                <w:sz w:val="12"/>
                <w:szCs w:val="12"/>
              </w:rPr>
            </w:pPr>
            <w:r w:rsidRPr="001162BE">
              <w:rPr>
                <w:rFonts w:ascii="Arial" w:eastAsia="ＭＳ 明朝" w:hAnsi="Arial" w:cs="Arial" w:hint="eastAsia"/>
                <w:sz w:val="12"/>
                <w:szCs w:val="12"/>
              </w:rPr>
              <w:t>T</w:t>
            </w:r>
            <w:r w:rsidRPr="001162BE">
              <w:rPr>
                <w:rFonts w:ascii="Arial" w:eastAsia="ＭＳ 明朝" w:hAnsi="Arial" w:cs="Arial"/>
                <w:sz w:val="12"/>
                <w:szCs w:val="12"/>
              </w:rPr>
              <w:t>his FG is supported for 15 kHz SCS only</w:t>
            </w:r>
          </w:p>
          <w:p w14:paraId="01DE7EE6" w14:textId="77777777" w:rsidR="002655FA" w:rsidRDefault="002655FA" w:rsidP="00F46254">
            <w:pPr>
              <w:keepNext/>
              <w:keepLines/>
              <w:rPr>
                <w:rFonts w:ascii="Arial" w:eastAsia="ＭＳ 明朝" w:hAnsi="Arial" w:cs="Arial"/>
                <w:sz w:val="12"/>
                <w:szCs w:val="12"/>
              </w:rPr>
            </w:pPr>
          </w:p>
          <w:p w14:paraId="0ED2614D" w14:textId="1D3B7485" w:rsidR="00407005" w:rsidRPr="000B0B4A" w:rsidRDefault="00407005" w:rsidP="00F46254">
            <w:pPr>
              <w:keepNext/>
              <w:keepLines/>
              <w:rPr>
                <w:rFonts w:asciiTheme="majorHAnsi" w:hAnsiTheme="majorHAnsi" w:cstheme="majorHAnsi"/>
                <w:color w:val="FF0000"/>
                <w:sz w:val="12"/>
                <w:szCs w:val="12"/>
              </w:rPr>
            </w:pPr>
            <w:r w:rsidRPr="000B0B4A">
              <w:rPr>
                <w:rFonts w:asciiTheme="majorHAnsi" w:hAnsiTheme="majorHAnsi" w:cstheme="majorHAnsi"/>
                <w:color w:val="FF0000"/>
                <w:sz w:val="12"/>
                <w:szCs w:val="12"/>
              </w:rPr>
              <w:t>For 3MHz channel BW</w:t>
            </w:r>
            <w:r w:rsidR="00BF4B47" w:rsidRPr="000B0B4A">
              <w:rPr>
                <w:rFonts w:asciiTheme="majorHAnsi" w:hAnsiTheme="majorHAnsi" w:cstheme="majorHAnsi"/>
                <w:color w:val="FF0000"/>
                <w:sz w:val="12"/>
                <w:szCs w:val="12"/>
              </w:rPr>
              <w:t xml:space="preserve"> where </w:t>
            </w:r>
            <w:r w:rsidR="00BF4B47" w:rsidRPr="000B0B4A">
              <w:rPr>
                <w:rFonts w:ascii="Arial" w:eastAsia="ＭＳ 明朝" w:hAnsi="Arial" w:cs="Arial"/>
                <w:color w:val="FF0000"/>
                <w:sz w:val="12"/>
                <w:szCs w:val="12"/>
              </w:rPr>
              <w:t>an associated SS/PBCH block is located according to Table 5.4.3.1-2 in TS 38.101-1</w:t>
            </w:r>
            <w:r w:rsidRPr="000B0B4A">
              <w:rPr>
                <w:rFonts w:asciiTheme="majorHAnsi" w:hAnsiTheme="majorHAnsi" w:cstheme="majorHAnsi"/>
                <w:color w:val="FF0000"/>
                <w:sz w:val="12"/>
                <w:szCs w:val="12"/>
              </w:rPr>
              <w:t xml:space="preserve">, the UE shall support </w:t>
            </w:r>
            <w:r w:rsidR="00BF4B47" w:rsidRPr="000B0B4A">
              <w:rPr>
                <w:rFonts w:asciiTheme="majorHAnsi" w:hAnsiTheme="majorHAnsi" w:cstheme="majorHAnsi"/>
                <w:color w:val="FF0000"/>
                <w:sz w:val="12"/>
                <w:szCs w:val="12"/>
              </w:rPr>
              <w:t>this FG</w:t>
            </w:r>
            <w:r w:rsidRPr="000B0B4A">
              <w:rPr>
                <w:rFonts w:asciiTheme="majorHAnsi" w:hAnsiTheme="majorHAnsi" w:cstheme="majorHAnsi"/>
                <w:color w:val="FF0000"/>
                <w:sz w:val="12"/>
                <w:szCs w:val="12"/>
              </w:rPr>
              <w:t xml:space="preserve"> during initial access</w:t>
            </w:r>
            <w:r w:rsidR="002156FA">
              <w:rPr>
                <w:rFonts w:asciiTheme="majorHAnsi" w:hAnsiTheme="majorHAnsi" w:cstheme="majorHAnsi"/>
                <w:color w:val="FF0000"/>
                <w:sz w:val="12"/>
                <w:szCs w:val="12"/>
              </w:rPr>
              <w:t xml:space="preserve">, </w:t>
            </w:r>
            <w:r w:rsidR="002156FA">
              <w:rPr>
                <w:rFonts w:asciiTheme="majorHAnsi" w:eastAsia="ＭＳ 明朝" w:hAnsiTheme="majorHAnsi" w:cstheme="majorHAnsi"/>
                <w:color w:val="FF0000"/>
                <w:sz w:val="12"/>
                <w:szCs w:val="12"/>
              </w:rPr>
              <w:t xml:space="preserve">and supports </w:t>
            </w:r>
            <w:r w:rsidR="002156FA" w:rsidRPr="002156FA">
              <w:rPr>
                <w:rFonts w:asciiTheme="majorHAnsi" w:eastAsia="ＭＳ 明朝" w:hAnsiTheme="majorHAnsi" w:cstheme="majorHAnsi"/>
                <w:color w:val="FF0000"/>
                <w:sz w:val="12"/>
                <w:szCs w:val="12"/>
              </w:rPr>
              <w:t>12 PRB BWP</w:t>
            </w:r>
          </w:p>
          <w:p w14:paraId="6129CF69" w14:textId="77777777" w:rsidR="00407005" w:rsidRPr="00D147E3" w:rsidRDefault="00407005" w:rsidP="00F46254">
            <w:pPr>
              <w:keepNext/>
              <w:keepLines/>
              <w:rPr>
                <w:rFonts w:ascii="Arial" w:eastAsia="ＭＳ 明朝" w:hAnsi="Arial" w:cs="Arial"/>
                <w:strike/>
                <w:color w:val="FF0000"/>
                <w:sz w:val="12"/>
                <w:szCs w:val="12"/>
              </w:rPr>
            </w:pPr>
          </w:p>
          <w:p w14:paraId="4FB6F72D" w14:textId="77777777" w:rsidR="002655FA" w:rsidRPr="001162BE" w:rsidRDefault="002655FA" w:rsidP="00F46254">
            <w:pPr>
              <w:pStyle w:val="TAL"/>
              <w:rPr>
                <w:rFonts w:eastAsia="ＭＳ 明朝" w:cs="Arial"/>
                <w:sz w:val="12"/>
                <w:szCs w:val="12"/>
                <w:lang w:eastAsia="ja-JP"/>
              </w:rPr>
            </w:pPr>
            <w:r w:rsidRPr="00D147E3">
              <w:rPr>
                <w:rFonts w:eastAsia="ＭＳ 明朝" w:cs="Arial"/>
                <w:strike/>
                <w:color w:val="FF0000"/>
                <w:sz w:val="12"/>
                <w:szCs w:val="12"/>
                <w:lang w:eastAsia="ja-JP"/>
              </w:rPr>
              <w:t>[</w:t>
            </w:r>
            <w:r w:rsidRPr="00D147E3">
              <w:rPr>
                <w:rFonts w:eastAsia="ＭＳ 明朝" w:cs="Arial" w:hint="eastAsia"/>
                <w:strike/>
                <w:color w:val="FF0000"/>
                <w:sz w:val="12"/>
                <w:szCs w:val="12"/>
                <w:lang w:eastAsia="ja-JP"/>
              </w:rPr>
              <w:t>T</w:t>
            </w:r>
            <w:r w:rsidRPr="00D147E3">
              <w:rPr>
                <w:rFonts w:eastAsia="ＭＳ 明朝" w:cs="Arial"/>
                <w:strike/>
                <w:color w:val="FF0000"/>
                <w:sz w:val="12"/>
                <w:szCs w:val="12"/>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46FA"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Optional with capability signalling</w:t>
            </w:r>
          </w:p>
        </w:tc>
      </w:tr>
      <w:tr w:rsidR="000D25D0" w:rsidRPr="001162BE" w14:paraId="7DA8D7B1" w14:textId="77777777" w:rsidTr="00F462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A59AE" w14:textId="77777777" w:rsidR="002655FA" w:rsidRPr="001162BE" w:rsidRDefault="002655FA" w:rsidP="00F46254">
            <w:pPr>
              <w:pStyle w:val="TAL"/>
              <w:rPr>
                <w:rFonts w:eastAsia="ＭＳ 明朝" w:cs="Arial"/>
                <w:sz w:val="12"/>
                <w:szCs w:val="12"/>
                <w:lang w:val="en-US" w:eastAsia="ja-JP"/>
              </w:rPr>
            </w:pPr>
            <w:r w:rsidRPr="001162BE">
              <w:rPr>
                <w:rFonts w:eastAsia="ＭＳ 明朝" w:cs="Arial"/>
                <w:sz w:val="12"/>
                <w:szCs w:val="12"/>
                <w:lang w:val="en-US" w:eastAsia="ja-JP"/>
              </w:rPr>
              <w:t xml:space="preserve">51. </w:t>
            </w:r>
            <w:r w:rsidRPr="001162BE">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46EC"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95FE" w14:textId="77777777" w:rsidR="002655FA" w:rsidRPr="001162BE" w:rsidRDefault="002655FA" w:rsidP="00F46254">
            <w:pPr>
              <w:pStyle w:val="TAL"/>
              <w:rPr>
                <w:rFonts w:eastAsia="ＭＳ 明朝" w:cs="Arial"/>
                <w:sz w:val="12"/>
                <w:szCs w:val="12"/>
              </w:rPr>
            </w:pPr>
            <w:r w:rsidRPr="001162BE">
              <w:rPr>
                <w:rFonts w:eastAsia="ＭＳ 明朝" w:cs="Arial"/>
                <w:sz w:val="12"/>
                <w:szCs w:val="12"/>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E4FA" w14:textId="77777777" w:rsidR="002655FA" w:rsidRPr="001162BE" w:rsidRDefault="002655FA" w:rsidP="00F46254">
            <w:pPr>
              <w:rPr>
                <w:rFonts w:ascii="Arial" w:hAnsi="Arial"/>
                <w:sz w:val="12"/>
                <w:szCs w:val="12"/>
              </w:rPr>
            </w:pPr>
            <w:r w:rsidRPr="001162BE">
              <w:rPr>
                <w:rFonts w:ascii="Arial" w:hAnsi="Arial"/>
                <w:sz w:val="12"/>
                <w:szCs w:val="12"/>
              </w:rPr>
              <w:t>1) Short RACH preamble formats with 15kHz SCS, and long PRACH formats with 1.25kHz SCS</w:t>
            </w:r>
          </w:p>
          <w:p w14:paraId="01FB0B0A" w14:textId="77777777" w:rsidR="002655FA" w:rsidRPr="001162BE" w:rsidRDefault="002655FA" w:rsidP="00F46254">
            <w:pPr>
              <w:rPr>
                <w:rFonts w:ascii="Arial" w:hAnsi="Arial"/>
                <w:sz w:val="12"/>
                <w:szCs w:val="12"/>
              </w:rPr>
            </w:pPr>
            <w:r w:rsidRPr="001162BE">
              <w:rPr>
                <w:rFonts w:ascii="Arial" w:hAnsi="Arial"/>
                <w:sz w:val="12"/>
                <w:szCs w:val="12"/>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3254C" w14:textId="77777777" w:rsidR="002655FA" w:rsidRPr="001162BE" w:rsidRDefault="002655FA" w:rsidP="00F46254">
            <w:pPr>
              <w:pStyle w:val="TAL"/>
              <w:rPr>
                <w:rFonts w:eastAsia="ＭＳ 明朝"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AA3F6" w14:textId="77777777" w:rsidR="002655FA" w:rsidRPr="001162BE" w:rsidRDefault="002655FA" w:rsidP="00F46254">
            <w:pPr>
              <w:pStyle w:val="TAL"/>
              <w:rPr>
                <w:rFonts w:eastAsia="SimSun" w:cs="Arial"/>
                <w:sz w:val="12"/>
                <w:szCs w:val="12"/>
                <w:lang w:eastAsia="zh-CN"/>
              </w:rPr>
            </w:pPr>
            <w:r w:rsidRPr="001162BE">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0EC8F"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FBC6" w14:textId="77777777" w:rsidR="002655FA" w:rsidRPr="001162BE" w:rsidRDefault="002655FA" w:rsidP="00F46254">
            <w:pPr>
              <w:pStyle w:val="TAL"/>
              <w:rPr>
                <w:rFonts w:eastAsia="ＭＳ 明朝"/>
                <w:sz w:val="12"/>
                <w:szCs w:val="12"/>
              </w:rPr>
            </w:pPr>
            <w:r w:rsidRPr="001162BE">
              <w:rPr>
                <w:rFonts w:eastAsia="ＭＳ 明朝"/>
                <w:sz w:val="12"/>
                <w:szCs w:val="12"/>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9BE4" w14:textId="77777777" w:rsidR="002655FA" w:rsidRPr="001162BE" w:rsidRDefault="002655FA" w:rsidP="00F46254">
            <w:pPr>
              <w:pStyle w:val="TAL"/>
              <w:rPr>
                <w:rFonts w:eastAsia="SimSun" w:cs="Arial"/>
                <w:sz w:val="12"/>
                <w:szCs w:val="12"/>
                <w:lang w:eastAsia="zh-CN"/>
              </w:rPr>
            </w:pPr>
            <w:r w:rsidRPr="001162BE">
              <w:rPr>
                <w:rFonts w:eastAsia="SimSun" w:cs="Arial"/>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62D"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901"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967E0"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ABCF" w14:textId="77777777" w:rsidR="002655FA" w:rsidRPr="001162BE" w:rsidRDefault="002655FA" w:rsidP="00F46254">
            <w:pPr>
              <w:keepNext/>
              <w:keepLines/>
              <w:rPr>
                <w:rFonts w:ascii="Arial" w:eastAsia="ＭＳ 明朝" w:hAnsi="Arial" w:cs="Arial"/>
                <w:sz w:val="12"/>
                <w:szCs w:val="12"/>
              </w:rPr>
            </w:pPr>
            <w:r w:rsidRPr="001162BE">
              <w:rPr>
                <w:rFonts w:ascii="Arial" w:eastAsia="ＭＳ 明朝" w:hAnsi="Arial" w:cs="Arial" w:hint="eastAsia"/>
                <w:sz w:val="12"/>
                <w:szCs w:val="12"/>
              </w:rPr>
              <w:t>T</w:t>
            </w:r>
            <w:r w:rsidRPr="001162BE">
              <w:rPr>
                <w:rFonts w:ascii="Arial" w:eastAsia="ＭＳ 明朝" w:hAnsi="Arial" w:cs="Arial"/>
                <w:sz w:val="12"/>
                <w:szCs w:val="12"/>
              </w:rPr>
              <w:t>his FG is supported for 15 kHz SCS only</w:t>
            </w:r>
          </w:p>
          <w:p w14:paraId="4F95D6DA" w14:textId="77777777" w:rsidR="002655FA" w:rsidRPr="001162BE" w:rsidRDefault="002655FA" w:rsidP="00F46254">
            <w:pPr>
              <w:keepNext/>
              <w:keepLines/>
              <w:rPr>
                <w:rFonts w:ascii="Arial" w:eastAsia="ＭＳ 明朝" w:hAnsi="Arial" w:cs="Arial"/>
                <w:sz w:val="12"/>
                <w:szCs w:val="12"/>
              </w:rPr>
            </w:pPr>
          </w:p>
          <w:p w14:paraId="42603AF1" w14:textId="77777777" w:rsidR="002655FA" w:rsidRPr="001162BE" w:rsidRDefault="002655FA" w:rsidP="00F46254">
            <w:pPr>
              <w:keepNext/>
              <w:keepLines/>
              <w:rPr>
                <w:rFonts w:ascii="Arial" w:eastAsia="ＭＳ 明朝" w:hAnsi="Arial" w:cs="Arial"/>
                <w:sz w:val="12"/>
                <w:szCs w:val="12"/>
              </w:rPr>
            </w:pPr>
            <w:r w:rsidRPr="001162BE">
              <w:rPr>
                <w:rFonts w:ascii="Arial" w:eastAsia="ＭＳ 明朝" w:hAnsi="Arial" w:cs="Arial"/>
                <w:sz w:val="12"/>
                <w:szCs w:val="12"/>
              </w:rPr>
              <w:t xml:space="preserve">This FG is only applicable when an associated SS/PBCH block </w:t>
            </w:r>
            <w:proofErr w:type="gramStart"/>
            <w:r w:rsidRPr="001162BE">
              <w:rPr>
                <w:rFonts w:ascii="Arial" w:eastAsia="ＭＳ 明朝" w:hAnsi="Arial" w:cs="Arial"/>
                <w:sz w:val="12"/>
                <w:szCs w:val="12"/>
              </w:rPr>
              <w:t>is located in</w:t>
            </w:r>
            <w:proofErr w:type="gramEnd"/>
            <w:r w:rsidRPr="001162BE">
              <w:rPr>
                <w:rFonts w:ascii="Arial" w:eastAsia="ＭＳ 明朝" w:hAnsi="Arial" w:cs="Arial"/>
                <w:sz w:val="12"/>
                <w:szCs w:val="12"/>
              </w:rPr>
              <w:t xml:space="preserve"> band n100 at GSCN 41638 of Table 5.4.3.1-3 in TS 38.101-1 in Rel-18.</w:t>
            </w:r>
          </w:p>
          <w:p w14:paraId="00C20FEA" w14:textId="7681CD9A" w:rsidR="002655FA" w:rsidRDefault="002655FA" w:rsidP="00F46254">
            <w:pPr>
              <w:rPr>
                <w:rFonts w:ascii="Arial" w:eastAsia="ＭＳ 明朝" w:hAnsi="Arial" w:cs="Arial"/>
                <w:sz w:val="12"/>
                <w:szCs w:val="12"/>
              </w:rPr>
            </w:pPr>
          </w:p>
          <w:p w14:paraId="6CB985CD" w14:textId="4359CE32" w:rsidR="000A722C" w:rsidRPr="000A722C" w:rsidRDefault="000A722C" w:rsidP="00F46254">
            <w:pPr>
              <w:rPr>
                <w:rFonts w:ascii="Arial" w:eastAsia="ＭＳ 明朝" w:hAnsi="Arial" w:cs="Arial"/>
                <w:color w:val="FF0000"/>
                <w:sz w:val="12"/>
                <w:szCs w:val="12"/>
              </w:rPr>
            </w:pPr>
            <w:r w:rsidRPr="000A722C">
              <w:rPr>
                <w:rFonts w:ascii="Arial" w:eastAsia="ＭＳ 明朝" w:hAnsi="Arial" w:cs="Arial"/>
                <w:color w:val="FF0000"/>
                <w:sz w:val="12"/>
                <w:szCs w:val="12"/>
              </w:rPr>
              <w:t>UE can be configured with 20 PRBs BWP for the UE supporting this FG</w:t>
            </w:r>
          </w:p>
          <w:p w14:paraId="0721C460" w14:textId="77777777" w:rsidR="000A722C" w:rsidRPr="001162BE" w:rsidRDefault="000A722C" w:rsidP="00F46254">
            <w:pPr>
              <w:rPr>
                <w:rFonts w:ascii="Arial" w:eastAsia="ＭＳ 明朝" w:hAnsi="Arial" w:cs="Arial"/>
                <w:sz w:val="12"/>
                <w:szCs w:val="12"/>
              </w:rPr>
            </w:pPr>
          </w:p>
          <w:p w14:paraId="2FE927C0" w14:textId="77777777" w:rsidR="002655FA" w:rsidRPr="000A722C" w:rsidRDefault="002655FA" w:rsidP="00F46254">
            <w:pPr>
              <w:keepNext/>
              <w:keepLines/>
              <w:rPr>
                <w:rFonts w:ascii="Arial" w:eastAsia="ＭＳ 明朝" w:hAnsi="Arial" w:cs="Arial"/>
                <w:strike/>
                <w:sz w:val="12"/>
                <w:szCs w:val="12"/>
              </w:rPr>
            </w:pPr>
            <w:r w:rsidRPr="000A722C">
              <w:rPr>
                <w:rFonts w:ascii="Arial" w:hAnsi="Arial" w:cstheme="majorBidi"/>
                <w:strike/>
                <w:color w:val="FF0000"/>
                <w:sz w:val="12"/>
                <w:szCs w:val="12"/>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BCE1" w14:textId="77777777" w:rsidR="002655FA" w:rsidRPr="001162BE" w:rsidRDefault="002655FA" w:rsidP="00F46254">
            <w:pPr>
              <w:pStyle w:val="TAL"/>
              <w:rPr>
                <w:rFonts w:eastAsia="ＭＳ 明朝" w:cs="Arial"/>
                <w:sz w:val="12"/>
                <w:szCs w:val="12"/>
                <w:lang w:eastAsia="ja-JP"/>
              </w:rPr>
            </w:pPr>
            <w:r w:rsidRPr="001162BE">
              <w:rPr>
                <w:rFonts w:eastAsia="ＭＳ 明朝" w:cs="Arial"/>
                <w:sz w:val="12"/>
                <w:szCs w:val="12"/>
                <w:lang w:eastAsia="ja-JP"/>
              </w:rPr>
              <w:t>Optional with capability signalling</w:t>
            </w:r>
          </w:p>
        </w:tc>
      </w:tr>
    </w:tbl>
    <w:p w14:paraId="598C28E8" w14:textId="77777777" w:rsidR="002E3E18" w:rsidRDefault="002E3E18" w:rsidP="004C19B7">
      <w:pPr>
        <w:jc w:val="both"/>
        <w:rPr>
          <w:rFonts w:eastAsia="ＭＳ 明朝"/>
          <w:b/>
          <w:bCs/>
          <w:sz w:val="22"/>
          <w:szCs w:val="22"/>
        </w:rPr>
      </w:pPr>
    </w:p>
    <w:p w14:paraId="2574BEAB" w14:textId="77777777" w:rsidR="004C19B7" w:rsidRPr="004C19B7" w:rsidRDefault="004C19B7" w:rsidP="004C19B7">
      <w:pPr>
        <w:jc w:val="both"/>
        <w:rPr>
          <w:rFonts w:eastAsia="ＭＳ 明朝"/>
          <w:b/>
          <w:bCs/>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B77C25D" w14:textId="47102696" w:rsidR="005A2060" w:rsidRDefault="00CF0959" w:rsidP="00B8583E">
      <w:pPr>
        <w:widowControl w:val="0"/>
        <w:spacing w:after="120"/>
        <w:jc w:val="both"/>
        <w:rPr>
          <w:sz w:val="22"/>
          <w:szCs w:val="22"/>
        </w:rPr>
      </w:pPr>
      <w:r>
        <w:rPr>
          <w:sz w:val="22"/>
          <w:szCs w:val="22"/>
        </w:rPr>
        <w:t>[</w:t>
      </w:r>
      <w:r w:rsidR="006128B9">
        <w:rPr>
          <w:sz w:val="22"/>
          <w:szCs w:val="22"/>
        </w:rPr>
        <w:t>1</w:t>
      </w:r>
      <w:r>
        <w:rPr>
          <w:sz w:val="22"/>
          <w:szCs w:val="22"/>
        </w:rPr>
        <w:t xml:space="preserve">] </w:t>
      </w:r>
      <w:r w:rsidR="002E0685" w:rsidRPr="002E0685">
        <w:rPr>
          <w:sz w:val="22"/>
          <w:szCs w:val="22"/>
        </w:rPr>
        <w:t>R1-2310635</w:t>
      </w:r>
      <w:r>
        <w:rPr>
          <w:sz w:val="22"/>
          <w:szCs w:val="22"/>
        </w:rPr>
        <w:t xml:space="preserve">, </w:t>
      </w:r>
      <w:r w:rsidR="00590CA7" w:rsidRPr="00590CA7">
        <w:rPr>
          <w:sz w:val="22"/>
          <w:szCs w:val="22"/>
        </w:rPr>
        <w:t>Updated RAN1 UE features list for Rel-18 NR after RAN1#11</w:t>
      </w:r>
      <w:r w:rsidR="00BE25C2">
        <w:rPr>
          <w:sz w:val="22"/>
          <w:szCs w:val="22"/>
        </w:rPr>
        <w:t>4</w:t>
      </w:r>
      <w:r w:rsidR="002E0685">
        <w:rPr>
          <w:sz w:val="22"/>
          <w:szCs w:val="22"/>
        </w:rPr>
        <w:t>bis</w:t>
      </w:r>
      <w:r>
        <w:rPr>
          <w:sz w:val="22"/>
          <w:szCs w:val="22"/>
        </w:rPr>
        <w:t xml:space="preserve">, </w:t>
      </w:r>
      <w:r w:rsidR="00590CA7">
        <w:rPr>
          <w:sz w:val="22"/>
          <w:szCs w:val="22"/>
        </w:rPr>
        <w:t>Moderator</w:t>
      </w:r>
      <w:r w:rsidR="00780421">
        <w:rPr>
          <w:sz w:val="22"/>
          <w:szCs w:val="22"/>
        </w:rPr>
        <w:t>s</w:t>
      </w:r>
      <w:r w:rsidR="00590CA7">
        <w:rPr>
          <w:sz w:val="22"/>
          <w:szCs w:val="22"/>
        </w:rPr>
        <w:t xml:space="preserve"> (</w:t>
      </w:r>
      <w:r w:rsidR="00780421" w:rsidRPr="00780421">
        <w:rPr>
          <w:sz w:val="22"/>
          <w:szCs w:val="22"/>
        </w:rPr>
        <w:t>AT&amp;T, NTT DOCOMO, INC.</w:t>
      </w:r>
      <w:r w:rsidR="00590CA7">
        <w:rPr>
          <w:sz w:val="22"/>
          <w:szCs w:val="22"/>
        </w:rPr>
        <w:t xml:space="preserve">) </w:t>
      </w:r>
    </w:p>
    <w:sectPr w:rsidR="005A206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193A" w14:textId="77777777" w:rsidR="0098280A" w:rsidRDefault="0098280A">
      <w:r>
        <w:separator/>
      </w:r>
    </w:p>
  </w:endnote>
  <w:endnote w:type="continuationSeparator" w:id="0">
    <w:p w14:paraId="1226F9D6" w14:textId="77777777" w:rsidR="0098280A" w:rsidRDefault="0098280A">
      <w:r>
        <w:continuationSeparator/>
      </w:r>
    </w:p>
  </w:endnote>
  <w:endnote w:type="continuationNotice" w:id="1">
    <w:p w14:paraId="6D8F41CE" w14:textId="77777777" w:rsidR="0098280A" w:rsidRDefault="00982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81515" w14:textId="77777777" w:rsidR="0098280A" w:rsidRDefault="0098280A">
      <w:r>
        <w:separator/>
      </w:r>
    </w:p>
  </w:footnote>
  <w:footnote w:type="continuationSeparator" w:id="0">
    <w:p w14:paraId="047D1BE2" w14:textId="77777777" w:rsidR="0098280A" w:rsidRDefault="0098280A">
      <w:r>
        <w:continuationSeparator/>
      </w:r>
    </w:p>
  </w:footnote>
  <w:footnote w:type="continuationNotice" w:id="1">
    <w:p w14:paraId="6D77C287" w14:textId="77777777" w:rsidR="0098280A" w:rsidRDefault="009828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DB11B5"/>
    <w:multiLevelType w:val="hybridMultilevel"/>
    <w:tmpl w:val="1A487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4"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8"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30"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6C7C7D"/>
    <w:multiLevelType w:val="hybridMultilevel"/>
    <w:tmpl w:val="EDC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7"/>
  </w:num>
  <w:num w:numId="3" w16cid:durableId="731125373">
    <w:abstractNumId w:val="20"/>
  </w:num>
  <w:num w:numId="4" w16cid:durableId="381489574">
    <w:abstractNumId w:val="42"/>
  </w:num>
  <w:num w:numId="5" w16cid:durableId="165370559">
    <w:abstractNumId w:val="31"/>
  </w:num>
  <w:num w:numId="6" w16cid:durableId="1139684247">
    <w:abstractNumId w:val="7"/>
  </w:num>
  <w:num w:numId="7" w16cid:durableId="570117977">
    <w:abstractNumId w:val="32"/>
  </w:num>
  <w:num w:numId="8" w16cid:durableId="1304235391">
    <w:abstractNumId w:val="41"/>
  </w:num>
  <w:num w:numId="9" w16cid:durableId="613363045">
    <w:abstractNumId w:val="19"/>
  </w:num>
  <w:num w:numId="10" w16cid:durableId="1419132834">
    <w:abstractNumId w:val="44"/>
  </w:num>
  <w:num w:numId="11" w16cid:durableId="615259646">
    <w:abstractNumId w:val="9"/>
  </w:num>
  <w:num w:numId="12" w16cid:durableId="270862224">
    <w:abstractNumId w:val="43"/>
  </w:num>
  <w:num w:numId="13" w16cid:durableId="729040395">
    <w:abstractNumId w:val="6"/>
  </w:num>
  <w:num w:numId="14" w16cid:durableId="1997881568">
    <w:abstractNumId w:val="36"/>
  </w:num>
  <w:num w:numId="15" w16cid:durableId="485821822">
    <w:abstractNumId w:val="21"/>
  </w:num>
  <w:num w:numId="16" w16cid:durableId="1786656341">
    <w:abstractNumId w:val="35"/>
  </w:num>
  <w:num w:numId="17" w16cid:durableId="95248850">
    <w:abstractNumId w:val="34"/>
  </w:num>
  <w:num w:numId="18" w16cid:durableId="1672878095">
    <w:abstractNumId w:val="45"/>
  </w:num>
  <w:num w:numId="19" w16cid:durableId="2028478408">
    <w:abstractNumId w:val="17"/>
  </w:num>
  <w:num w:numId="20" w16cid:durableId="34626644">
    <w:abstractNumId w:val="33"/>
  </w:num>
  <w:num w:numId="21" w16cid:durableId="1911110867">
    <w:abstractNumId w:val="18"/>
  </w:num>
  <w:num w:numId="22" w16cid:durableId="831062800">
    <w:abstractNumId w:val="12"/>
  </w:num>
  <w:num w:numId="23" w16cid:durableId="1182820303">
    <w:abstractNumId w:val="28"/>
  </w:num>
  <w:num w:numId="24" w16cid:durableId="1736854137">
    <w:abstractNumId w:val="5"/>
  </w:num>
  <w:num w:numId="25" w16cid:durableId="1698505118">
    <w:abstractNumId w:val="8"/>
  </w:num>
  <w:num w:numId="26" w16cid:durableId="341587214">
    <w:abstractNumId w:val="27"/>
  </w:num>
  <w:num w:numId="27" w16cid:durableId="775756491">
    <w:abstractNumId w:val="13"/>
  </w:num>
  <w:num w:numId="28" w16cid:durableId="1312250818">
    <w:abstractNumId w:val="2"/>
  </w:num>
  <w:num w:numId="29" w16cid:durableId="1815097110">
    <w:abstractNumId w:val="16"/>
  </w:num>
  <w:num w:numId="30" w16cid:durableId="494808524">
    <w:abstractNumId w:val="25"/>
  </w:num>
  <w:num w:numId="31" w16cid:durableId="1179387877">
    <w:abstractNumId w:val="4"/>
  </w:num>
  <w:num w:numId="32" w16cid:durableId="1952741495">
    <w:abstractNumId w:val="23"/>
  </w:num>
  <w:num w:numId="33" w16cid:durableId="1457094224">
    <w:abstractNumId w:val="10"/>
  </w:num>
  <w:num w:numId="34" w16cid:durableId="1947929225">
    <w:abstractNumId w:val="29"/>
  </w:num>
  <w:num w:numId="35" w16cid:durableId="52823520">
    <w:abstractNumId w:val="24"/>
  </w:num>
  <w:num w:numId="36" w16cid:durableId="1561021139">
    <w:abstractNumId w:val="39"/>
  </w:num>
  <w:num w:numId="37" w16cid:durableId="1016494032">
    <w:abstractNumId w:val="5"/>
  </w:num>
  <w:num w:numId="38" w16cid:durableId="619724140">
    <w:abstractNumId w:val="14"/>
  </w:num>
  <w:num w:numId="39" w16cid:durableId="1039162135">
    <w:abstractNumId w:val="30"/>
  </w:num>
  <w:num w:numId="40" w16cid:durableId="1829402875">
    <w:abstractNumId w:val="26"/>
  </w:num>
  <w:num w:numId="41" w16cid:durableId="572814202">
    <w:abstractNumId w:val="22"/>
  </w:num>
  <w:num w:numId="42" w16cid:durableId="71977027">
    <w:abstractNumId w:val="40"/>
  </w:num>
  <w:num w:numId="43" w16cid:durableId="1219392307">
    <w:abstractNumId w:val="1"/>
  </w:num>
  <w:num w:numId="44" w16cid:durableId="1158619423">
    <w:abstractNumId w:val="15"/>
  </w:num>
  <w:num w:numId="45" w16cid:durableId="1351222457">
    <w:abstractNumId w:val="3"/>
  </w:num>
  <w:num w:numId="46" w16cid:durableId="1569420645">
    <w:abstractNumId w:val="11"/>
  </w:num>
  <w:num w:numId="47" w16cid:durableId="1649044219">
    <w:abstractNumId w:val="38"/>
  </w:num>
  <w:num w:numId="48" w16cid:durableId="148022677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A80"/>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737"/>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B4"/>
    <w:rsid w:val="00052BE7"/>
    <w:rsid w:val="00052F1A"/>
    <w:rsid w:val="00052F3F"/>
    <w:rsid w:val="00053095"/>
    <w:rsid w:val="0005380A"/>
    <w:rsid w:val="0005380F"/>
    <w:rsid w:val="00053994"/>
    <w:rsid w:val="00053CF5"/>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28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81C"/>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65C"/>
    <w:rsid w:val="000A7054"/>
    <w:rsid w:val="000A722C"/>
    <w:rsid w:val="000A723B"/>
    <w:rsid w:val="000A73B9"/>
    <w:rsid w:val="000A74DA"/>
    <w:rsid w:val="000A7564"/>
    <w:rsid w:val="000A76FF"/>
    <w:rsid w:val="000A7920"/>
    <w:rsid w:val="000A7CC2"/>
    <w:rsid w:val="000A7CF2"/>
    <w:rsid w:val="000B03F9"/>
    <w:rsid w:val="000B06A5"/>
    <w:rsid w:val="000B09C2"/>
    <w:rsid w:val="000B0B4A"/>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5D0"/>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35"/>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2BE"/>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2B87"/>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24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625"/>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4C"/>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03"/>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3B"/>
    <w:rsid w:val="00186583"/>
    <w:rsid w:val="001866FE"/>
    <w:rsid w:val="001867ED"/>
    <w:rsid w:val="00186A17"/>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1DC"/>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6A"/>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4C9"/>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08"/>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6A9"/>
    <w:rsid w:val="001D7951"/>
    <w:rsid w:val="001D7FA4"/>
    <w:rsid w:val="001D7FBC"/>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569"/>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28E"/>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6FA"/>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675"/>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754"/>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B1F"/>
    <w:rsid w:val="00252CB0"/>
    <w:rsid w:val="0025307B"/>
    <w:rsid w:val="0025317B"/>
    <w:rsid w:val="00253214"/>
    <w:rsid w:val="0025359F"/>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2F2"/>
    <w:rsid w:val="002603EF"/>
    <w:rsid w:val="0026061B"/>
    <w:rsid w:val="002606B3"/>
    <w:rsid w:val="002609EE"/>
    <w:rsid w:val="00260D10"/>
    <w:rsid w:val="00261073"/>
    <w:rsid w:val="00261194"/>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5FA"/>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B8A"/>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C9"/>
    <w:rsid w:val="002B54DE"/>
    <w:rsid w:val="002B58EE"/>
    <w:rsid w:val="002B5919"/>
    <w:rsid w:val="002B5CEE"/>
    <w:rsid w:val="002B5F72"/>
    <w:rsid w:val="002B6433"/>
    <w:rsid w:val="002B661D"/>
    <w:rsid w:val="002B6753"/>
    <w:rsid w:val="002B6B5F"/>
    <w:rsid w:val="002B6D4C"/>
    <w:rsid w:val="002B6F70"/>
    <w:rsid w:val="002B7268"/>
    <w:rsid w:val="002B7427"/>
    <w:rsid w:val="002B767B"/>
    <w:rsid w:val="002B7B85"/>
    <w:rsid w:val="002B7BB5"/>
    <w:rsid w:val="002B7F7A"/>
    <w:rsid w:val="002C0098"/>
    <w:rsid w:val="002C01CB"/>
    <w:rsid w:val="002C03AA"/>
    <w:rsid w:val="002C0E01"/>
    <w:rsid w:val="002C0E76"/>
    <w:rsid w:val="002C109C"/>
    <w:rsid w:val="002C10B5"/>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5E7"/>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192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12B"/>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685"/>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3E18"/>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13D"/>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B1C"/>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098"/>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6D7"/>
    <w:rsid w:val="00320925"/>
    <w:rsid w:val="00320A48"/>
    <w:rsid w:val="00320C55"/>
    <w:rsid w:val="00321046"/>
    <w:rsid w:val="003210FC"/>
    <w:rsid w:val="003217BE"/>
    <w:rsid w:val="00321949"/>
    <w:rsid w:val="003220A7"/>
    <w:rsid w:val="00322381"/>
    <w:rsid w:val="003226D4"/>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65E"/>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1FB"/>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47ED7"/>
    <w:rsid w:val="003502A9"/>
    <w:rsid w:val="00350480"/>
    <w:rsid w:val="003509D9"/>
    <w:rsid w:val="00350C22"/>
    <w:rsid w:val="00350CE0"/>
    <w:rsid w:val="00350E5E"/>
    <w:rsid w:val="00350F44"/>
    <w:rsid w:val="0035109C"/>
    <w:rsid w:val="003513BE"/>
    <w:rsid w:val="00351756"/>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2F07"/>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2F3"/>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A62"/>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3F88"/>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AE9"/>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44"/>
    <w:rsid w:val="003D00D5"/>
    <w:rsid w:val="003D015C"/>
    <w:rsid w:val="003D04E5"/>
    <w:rsid w:val="003D0521"/>
    <w:rsid w:val="003D0546"/>
    <w:rsid w:val="003D08FC"/>
    <w:rsid w:val="003D0934"/>
    <w:rsid w:val="003D0A41"/>
    <w:rsid w:val="003D1166"/>
    <w:rsid w:val="003D1243"/>
    <w:rsid w:val="003D13CE"/>
    <w:rsid w:val="003D159F"/>
    <w:rsid w:val="003D1793"/>
    <w:rsid w:val="003D1AC8"/>
    <w:rsid w:val="003D1B92"/>
    <w:rsid w:val="003D1C75"/>
    <w:rsid w:val="003D1C8F"/>
    <w:rsid w:val="003D1FBC"/>
    <w:rsid w:val="003D2275"/>
    <w:rsid w:val="003D293C"/>
    <w:rsid w:val="003D2E3C"/>
    <w:rsid w:val="003D300F"/>
    <w:rsid w:val="003D352C"/>
    <w:rsid w:val="003D35F1"/>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3BA"/>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19A"/>
    <w:rsid w:val="003E733B"/>
    <w:rsid w:val="003E736B"/>
    <w:rsid w:val="003E739C"/>
    <w:rsid w:val="003E746D"/>
    <w:rsid w:val="003E7570"/>
    <w:rsid w:val="003E7592"/>
    <w:rsid w:val="003E782F"/>
    <w:rsid w:val="003E7BC4"/>
    <w:rsid w:val="003E7BE8"/>
    <w:rsid w:val="003E7DDE"/>
    <w:rsid w:val="003F01AE"/>
    <w:rsid w:val="003F0858"/>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A6"/>
    <w:rsid w:val="004059B7"/>
    <w:rsid w:val="00405C7F"/>
    <w:rsid w:val="00406179"/>
    <w:rsid w:val="004062E1"/>
    <w:rsid w:val="0040666C"/>
    <w:rsid w:val="004066B6"/>
    <w:rsid w:val="00406C70"/>
    <w:rsid w:val="00407005"/>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86F"/>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312"/>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201"/>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15"/>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AF"/>
    <w:rsid w:val="004775A3"/>
    <w:rsid w:val="004776C5"/>
    <w:rsid w:val="004777BE"/>
    <w:rsid w:val="00477BF5"/>
    <w:rsid w:val="00477FDC"/>
    <w:rsid w:val="00480014"/>
    <w:rsid w:val="00480506"/>
    <w:rsid w:val="00480650"/>
    <w:rsid w:val="00480726"/>
    <w:rsid w:val="00480795"/>
    <w:rsid w:val="00480953"/>
    <w:rsid w:val="00480A00"/>
    <w:rsid w:val="00480B23"/>
    <w:rsid w:val="004813B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82"/>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9B7"/>
    <w:rsid w:val="004C1ADD"/>
    <w:rsid w:val="004C1B07"/>
    <w:rsid w:val="004C1E30"/>
    <w:rsid w:val="004C1F24"/>
    <w:rsid w:val="004C20E5"/>
    <w:rsid w:val="004C23A1"/>
    <w:rsid w:val="004C26FB"/>
    <w:rsid w:val="004C287F"/>
    <w:rsid w:val="004C2892"/>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3EA5"/>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A1E"/>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43D"/>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05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C75"/>
    <w:rsid w:val="00511411"/>
    <w:rsid w:val="0051181D"/>
    <w:rsid w:val="00511B5E"/>
    <w:rsid w:val="00511CEE"/>
    <w:rsid w:val="005122D0"/>
    <w:rsid w:val="00512685"/>
    <w:rsid w:val="005127F2"/>
    <w:rsid w:val="00512AF1"/>
    <w:rsid w:val="00512D43"/>
    <w:rsid w:val="00513115"/>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150"/>
    <w:rsid w:val="0051661A"/>
    <w:rsid w:val="00516D44"/>
    <w:rsid w:val="00516D84"/>
    <w:rsid w:val="0051718C"/>
    <w:rsid w:val="005171FE"/>
    <w:rsid w:val="00517278"/>
    <w:rsid w:val="00517707"/>
    <w:rsid w:val="00517829"/>
    <w:rsid w:val="00517900"/>
    <w:rsid w:val="00517A52"/>
    <w:rsid w:val="00517A78"/>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DC4"/>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43B"/>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0CA7"/>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5DC"/>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20A"/>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116"/>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8B9"/>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714"/>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C63"/>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1CE"/>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74A"/>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4ECA"/>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A74"/>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3E6"/>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5B8"/>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E41"/>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BEA"/>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786"/>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4E3"/>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395"/>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4"/>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C4F"/>
    <w:rsid w:val="00736DB7"/>
    <w:rsid w:val="00736F31"/>
    <w:rsid w:val="00736F51"/>
    <w:rsid w:val="00736FCE"/>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59"/>
    <w:rsid w:val="00746470"/>
    <w:rsid w:val="00746594"/>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B2"/>
    <w:rsid w:val="00753312"/>
    <w:rsid w:val="00753562"/>
    <w:rsid w:val="0075391C"/>
    <w:rsid w:val="00753F9E"/>
    <w:rsid w:val="00754A3B"/>
    <w:rsid w:val="00754AA2"/>
    <w:rsid w:val="00754C3B"/>
    <w:rsid w:val="00754CC9"/>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32E"/>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2A"/>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21"/>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0F"/>
    <w:rsid w:val="0079546A"/>
    <w:rsid w:val="007955FA"/>
    <w:rsid w:val="0079580F"/>
    <w:rsid w:val="00795B8A"/>
    <w:rsid w:val="007964BC"/>
    <w:rsid w:val="00796A0F"/>
    <w:rsid w:val="00797185"/>
    <w:rsid w:val="0079728E"/>
    <w:rsid w:val="0079771F"/>
    <w:rsid w:val="0079782C"/>
    <w:rsid w:val="00797BBC"/>
    <w:rsid w:val="00797D29"/>
    <w:rsid w:val="00797E29"/>
    <w:rsid w:val="007A0661"/>
    <w:rsid w:val="007A086D"/>
    <w:rsid w:val="007A097D"/>
    <w:rsid w:val="007A0AA3"/>
    <w:rsid w:val="007A0B07"/>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29A"/>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E17"/>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CE5"/>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AF"/>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A2F"/>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C36"/>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7A"/>
    <w:rsid w:val="0084466C"/>
    <w:rsid w:val="00845031"/>
    <w:rsid w:val="00845502"/>
    <w:rsid w:val="0084562C"/>
    <w:rsid w:val="00845D6E"/>
    <w:rsid w:val="00846242"/>
    <w:rsid w:val="00846710"/>
    <w:rsid w:val="008469ED"/>
    <w:rsid w:val="00846A1E"/>
    <w:rsid w:val="00846B59"/>
    <w:rsid w:val="00847067"/>
    <w:rsid w:val="008470F2"/>
    <w:rsid w:val="0084751E"/>
    <w:rsid w:val="0084769A"/>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1D6"/>
    <w:rsid w:val="0085331D"/>
    <w:rsid w:val="00853320"/>
    <w:rsid w:val="008533E6"/>
    <w:rsid w:val="00853536"/>
    <w:rsid w:val="00853620"/>
    <w:rsid w:val="00853784"/>
    <w:rsid w:val="00853889"/>
    <w:rsid w:val="00853BE0"/>
    <w:rsid w:val="00853DE4"/>
    <w:rsid w:val="00853E95"/>
    <w:rsid w:val="008540C9"/>
    <w:rsid w:val="0085460A"/>
    <w:rsid w:val="0085463F"/>
    <w:rsid w:val="0085472A"/>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72"/>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961"/>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E7E"/>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75"/>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660"/>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749"/>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E7F82"/>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949"/>
    <w:rsid w:val="00923C5D"/>
    <w:rsid w:val="0092417C"/>
    <w:rsid w:val="009247A6"/>
    <w:rsid w:val="00924A23"/>
    <w:rsid w:val="00924B2D"/>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9C6"/>
    <w:rsid w:val="00927BBF"/>
    <w:rsid w:val="00927CB3"/>
    <w:rsid w:val="00927D48"/>
    <w:rsid w:val="00927E09"/>
    <w:rsid w:val="00927F75"/>
    <w:rsid w:val="0093057F"/>
    <w:rsid w:val="00930AFA"/>
    <w:rsid w:val="0093173B"/>
    <w:rsid w:val="0093178B"/>
    <w:rsid w:val="00932047"/>
    <w:rsid w:val="0093204B"/>
    <w:rsid w:val="0093205F"/>
    <w:rsid w:val="0093234A"/>
    <w:rsid w:val="0093235F"/>
    <w:rsid w:val="0093256F"/>
    <w:rsid w:val="00932B39"/>
    <w:rsid w:val="00932C65"/>
    <w:rsid w:val="00933173"/>
    <w:rsid w:val="009334A5"/>
    <w:rsid w:val="00933A0B"/>
    <w:rsid w:val="00933D55"/>
    <w:rsid w:val="00933F34"/>
    <w:rsid w:val="009341A5"/>
    <w:rsid w:val="009341B2"/>
    <w:rsid w:val="00934277"/>
    <w:rsid w:val="00934345"/>
    <w:rsid w:val="0093459C"/>
    <w:rsid w:val="009346E5"/>
    <w:rsid w:val="00934AA0"/>
    <w:rsid w:val="00934C8F"/>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EC7"/>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B2B"/>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3FF4"/>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80A"/>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7B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956"/>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944"/>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2AC8"/>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4B"/>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3B7"/>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E36"/>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3A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31B"/>
    <w:rsid w:val="00A6443A"/>
    <w:rsid w:val="00A649D9"/>
    <w:rsid w:val="00A64ED4"/>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0B5"/>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011"/>
    <w:rsid w:val="00AD716E"/>
    <w:rsid w:val="00AD72C6"/>
    <w:rsid w:val="00AD744A"/>
    <w:rsid w:val="00AD7450"/>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3B3A"/>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32"/>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CDC"/>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2EAD"/>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B6F"/>
    <w:rsid w:val="00B9747E"/>
    <w:rsid w:val="00B974C5"/>
    <w:rsid w:val="00B97623"/>
    <w:rsid w:val="00B97683"/>
    <w:rsid w:val="00B9772B"/>
    <w:rsid w:val="00B977F1"/>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8FC"/>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3D71"/>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6EB"/>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5C2"/>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4C1"/>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91"/>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B47"/>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318"/>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5ED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2F62"/>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6D6"/>
    <w:rsid w:val="00C1686F"/>
    <w:rsid w:val="00C169C6"/>
    <w:rsid w:val="00C16CB9"/>
    <w:rsid w:val="00C16F70"/>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37F95"/>
    <w:rsid w:val="00C4005E"/>
    <w:rsid w:val="00C4049C"/>
    <w:rsid w:val="00C40A83"/>
    <w:rsid w:val="00C40D93"/>
    <w:rsid w:val="00C4146B"/>
    <w:rsid w:val="00C4173B"/>
    <w:rsid w:val="00C41A8C"/>
    <w:rsid w:val="00C41AEF"/>
    <w:rsid w:val="00C41D68"/>
    <w:rsid w:val="00C4293D"/>
    <w:rsid w:val="00C429A2"/>
    <w:rsid w:val="00C430C3"/>
    <w:rsid w:val="00C43540"/>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4C7"/>
    <w:rsid w:val="00C54D47"/>
    <w:rsid w:val="00C54F5F"/>
    <w:rsid w:val="00C55354"/>
    <w:rsid w:val="00C5564F"/>
    <w:rsid w:val="00C55685"/>
    <w:rsid w:val="00C5568E"/>
    <w:rsid w:val="00C556A8"/>
    <w:rsid w:val="00C556C5"/>
    <w:rsid w:val="00C55AB9"/>
    <w:rsid w:val="00C55BA4"/>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2DC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8EB"/>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1B0"/>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A1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BAC"/>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AAD"/>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C52"/>
    <w:rsid w:val="00CF1DB6"/>
    <w:rsid w:val="00CF2573"/>
    <w:rsid w:val="00CF299F"/>
    <w:rsid w:val="00CF2CA0"/>
    <w:rsid w:val="00CF2DBA"/>
    <w:rsid w:val="00CF2DFC"/>
    <w:rsid w:val="00CF2EAA"/>
    <w:rsid w:val="00CF3333"/>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132"/>
    <w:rsid w:val="00D13462"/>
    <w:rsid w:val="00D134B1"/>
    <w:rsid w:val="00D1362E"/>
    <w:rsid w:val="00D138D3"/>
    <w:rsid w:val="00D13AF5"/>
    <w:rsid w:val="00D13DB5"/>
    <w:rsid w:val="00D13E43"/>
    <w:rsid w:val="00D14044"/>
    <w:rsid w:val="00D14084"/>
    <w:rsid w:val="00D14094"/>
    <w:rsid w:val="00D140C0"/>
    <w:rsid w:val="00D14420"/>
    <w:rsid w:val="00D146AB"/>
    <w:rsid w:val="00D147E3"/>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33"/>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1C52"/>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5A9"/>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2A9"/>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5AD3"/>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BAA"/>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439"/>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8E6"/>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7A"/>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B7F06"/>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6F0"/>
    <w:rsid w:val="00DD1AD9"/>
    <w:rsid w:val="00DD1BE6"/>
    <w:rsid w:val="00DD1D1B"/>
    <w:rsid w:val="00DD1F2B"/>
    <w:rsid w:val="00DD2102"/>
    <w:rsid w:val="00DD2B55"/>
    <w:rsid w:val="00DD2B6B"/>
    <w:rsid w:val="00DD2D98"/>
    <w:rsid w:val="00DD328D"/>
    <w:rsid w:val="00DD34E6"/>
    <w:rsid w:val="00DD353C"/>
    <w:rsid w:val="00DD35CB"/>
    <w:rsid w:val="00DD3AE7"/>
    <w:rsid w:val="00DD4083"/>
    <w:rsid w:val="00DD4109"/>
    <w:rsid w:val="00DD4432"/>
    <w:rsid w:val="00DD475E"/>
    <w:rsid w:val="00DD49EE"/>
    <w:rsid w:val="00DD4A6B"/>
    <w:rsid w:val="00DD4BA6"/>
    <w:rsid w:val="00DD4D3C"/>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45F"/>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06"/>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04"/>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3F9"/>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D4B"/>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099"/>
    <w:rsid w:val="00EB7300"/>
    <w:rsid w:val="00EB741D"/>
    <w:rsid w:val="00EB7576"/>
    <w:rsid w:val="00EB7671"/>
    <w:rsid w:val="00EB782F"/>
    <w:rsid w:val="00EB7C67"/>
    <w:rsid w:val="00EB7FD9"/>
    <w:rsid w:val="00EC0004"/>
    <w:rsid w:val="00EC01E4"/>
    <w:rsid w:val="00EC052E"/>
    <w:rsid w:val="00EC0D96"/>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239"/>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6D"/>
    <w:rsid w:val="00EE2DD4"/>
    <w:rsid w:val="00EE2F9D"/>
    <w:rsid w:val="00EE310C"/>
    <w:rsid w:val="00EE3318"/>
    <w:rsid w:val="00EE3745"/>
    <w:rsid w:val="00EE387E"/>
    <w:rsid w:val="00EE3B4C"/>
    <w:rsid w:val="00EE3B5C"/>
    <w:rsid w:val="00EE3B88"/>
    <w:rsid w:val="00EE3F20"/>
    <w:rsid w:val="00EE3FD5"/>
    <w:rsid w:val="00EE44D1"/>
    <w:rsid w:val="00EE4680"/>
    <w:rsid w:val="00EE48A5"/>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10"/>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79F"/>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C9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113"/>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1879"/>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4A3"/>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AF6"/>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6F4C"/>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TAL">
    <w:name w:val="TAL"/>
    <w:basedOn w:val="a1"/>
    <w:link w:val="TALCar"/>
    <w:qFormat/>
    <w:rsid w:val="001A54C9"/>
    <w:pPr>
      <w:keepNext/>
      <w:keepLines/>
    </w:pPr>
    <w:rPr>
      <w:rFonts w:ascii="Arial" w:eastAsiaTheme="minorEastAsia" w:hAnsi="Arial"/>
      <w:sz w:val="18"/>
      <w:lang w:eastAsia="en-US"/>
    </w:rPr>
  </w:style>
  <w:style w:type="paragraph" w:customStyle="1" w:styleId="TAN">
    <w:name w:val="TAN"/>
    <w:basedOn w:val="TAL"/>
    <w:qFormat/>
    <w:rsid w:val="001A54C9"/>
    <w:pPr>
      <w:ind w:left="851" w:hanging="851"/>
    </w:pPr>
  </w:style>
  <w:style w:type="character" w:customStyle="1" w:styleId="TALCar">
    <w:name w:val="TAL Car"/>
    <w:basedOn w:val="a2"/>
    <w:link w:val="TAL"/>
    <w:qFormat/>
    <w:locked/>
    <w:rsid w:val="001A54C9"/>
    <w:rPr>
      <w:rFonts w:ascii="Arial" w:eastAsiaTheme="minorEastAsia" w:hAnsi="Arial"/>
      <w:sz w:val="18"/>
      <w:lang w:val="en-GB" w:eastAsia="en-US"/>
    </w:rPr>
  </w:style>
  <w:style w:type="paragraph" w:customStyle="1" w:styleId="ZD">
    <w:name w:val="ZD"/>
    <w:qFormat/>
    <w:rsid w:val="0007681C"/>
    <w:pPr>
      <w:framePr w:wrap="notBeside" w:vAnchor="page" w:hAnchor="margin" w:y="15764"/>
      <w:widowControl w:val="0"/>
    </w:pPr>
    <w:rPr>
      <w:rFonts w:ascii="Arial" w:eastAsiaTheme="minorEastAsia" w:hAnsi="Arial"/>
      <w:noProof/>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315750">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369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6099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2023-11-02T05:51:00Z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